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FDEB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微电子科学与技术学院研究生奖助学金-证明材料封面</w:t>
      </w:r>
    </w:p>
    <w:p w14:paraId="6838E386">
      <w:pPr>
        <w:jc w:val="center"/>
        <w:rPr>
          <w:b/>
          <w:bCs/>
          <w:sz w:val="32"/>
          <w:szCs w:val="32"/>
        </w:rPr>
      </w:pPr>
    </w:p>
    <w:tbl>
      <w:tblPr>
        <w:tblStyle w:val="5"/>
        <w:tblW w:w="87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949"/>
        <w:gridCol w:w="1979"/>
        <w:gridCol w:w="1593"/>
        <w:gridCol w:w="1663"/>
        <w:gridCol w:w="1141"/>
      </w:tblGrid>
      <w:tr w14:paraId="6D67B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3" w:type="dxa"/>
            <w:gridSpan w:val="2"/>
            <w:vAlign w:val="center"/>
          </w:tcPr>
          <w:p w14:paraId="551A583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年级：</w:t>
            </w:r>
          </w:p>
        </w:tc>
        <w:tc>
          <w:tcPr>
            <w:tcW w:w="3572" w:type="dxa"/>
            <w:gridSpan w:val="2"/>
            <w:vAlign w:val="center"/>
          </w:tcPr>
          <w:p w14:paraId="51D838E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姓名：</w:t>
            </w:r>
          </w:p>
        </w:tc>
        <w:tc>
          <w:tcPr>
            <w:tcW w:w="2804" w:type="dxa"/>
            <w:gridSpan w:val="2"/>
            <w:vAlign w:val="center"/>
          </w:tcPr>
          <w:p w14:paraId="3393125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学号：</w:t>
            </w:r>
          </w:p>
        </w:tc>
      </w:tr>
      <w:tr w14:paraId="4EC1F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3" w:type="dxa"/>
            <w:gridSpan w:val="2"/>
            <w:vAlign w:val="center"/>
          </w:tcPr>
          <w:p w14:paraId="45C5F3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专业：</w:t>
            </w:r>
          </w:p>
        </w:tc>
        <w:tc>
          <w:tcPr>
            <w:tcW w:w="3572" w:type="dxa"/>
            <w:gridSpan w:val="2"/>
            <w:vAlign w:val="center"/>
          </w:tcPr>
          <w:p w14:paraId="11FDC73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类别（学博/专博/学硕/专硕）：</w:t>
            </w:r>
          </w:p>
        </w:tc>
        <w:tc>
          <w:tcPr>
            <w:tcW w:w="2804" w:type="dxa"/>
            <w:gridSpan w:val="2"/>
            <w:vAlign w:val="center"/>
          </w:tcPr>
          <w:p w14:paraId="6D9997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导师姓名：</w:t>
            </w:r>
          </w:p>
        </w:tc>
      </w:tr>
      <w:tr w14:paraId="2A289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Align w:val="center"/>
          </w:tcPr>
          <w:p w14:paraId="3DB9D5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必修课名称</w:t>
            </w:r>
          </w:p>
        </w:tc>
        <w:tc>
          <w:tcPr>
            <w:tcW w:w="7325" w:type="dxa"/>
            <w:gridSpan w:val="5"/>
            <w:vAlign w:val="center"/>
          </w:tcPr>
          <w:p w14:paraId="5C7B42A2">
            <w:pPr>
              <w:jc w:val="center"/>
              <w:rPr>
                <w:szCs w:val="21"/>
              </w:rPr>
            </w:pPr>
          </w:p>
        </w:tc>
      </w:tr>
      <w:tr w14:paraId="3C65F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restart"/>
            <w:vAlign w:val="center"/>
          </w:tcPr>
          <w:p w14:paraId="331C6D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学术论文加分</w:t>
            </w:r>
          </w:p>
        </w:tc>
        <w:tc>
          <w:tcPr>
            <w:tcW w:w="949" w:type="dxa"/>
            <w:vAlign w:val="center"/>
          </w:tcPr>
          <w:p w14:paraId="41290B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979" w:type="dxa"/>
            <w:vAlign w:val="center"/>
          </w:tcPr>
          <w:p w14:paraId="4B18E5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论文发表期刊类别</w:t>
            </w:r>
          </w:p>
        </w:tc>
        <w:tc>
          <w:tcPr>
            <w:tcW w:w="1593" w:type="dxa"/>
            <w:vAlign w:val="center"/>
          </w:tcPr>
          <w:p w14:paraId="446B7B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申请人的</w:t>
            </w:r>
          </w:p>
          <w:p w14:paraId="7F1929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作者排序</w:t>
            </w:r>
          </w:p>
        </w:tc>
        <w:tc>
          <w:tcPr>
            <w:tcW w:w="1663" w:type="dxa"/>
            <w:vAlign w:val="center"/>
          </w:tcPr>
          <w:p w14:paraId="579B92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论文发表</w:t>
            </w:r>
          </w:p>
          <w:p w14:paraId="44F5A2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期刊名称</w:t>
            </w:r>
          </w:p>
        </w:tc>
        <w:tc>
          <w:tcPr>
            <w:tcW w:w="1141" w:type="dxa"/>
            <w:vAlign w:val="center"/>
          </w:tcPr>
          <w:p w14:paraId="57A36F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加分分值</w:t>
            </w:r>
          </w:p>
        </w:tc>
      </w:tr>
      <w:tr w14:paraId="3752F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continue"/>
            <w:vAlign w:val="center"/>
          </w:tcPr>
          <w:p w14:paraId="2BD5D1D7">
            <w:pPr>
              <w:jc w:val="center"/>
              <w:rPr>
                <w:szCs w:val="21"/>
              </w:rPr>
            </w:pPr>
          </w:p>
        </w:tc>
        <w:tc>
          <w:tcPr>
            <w:tcW w:w="949" w:type="dxa"/>
            <w:vAlign w:val="center"/>
          </w:tcPr>
          <w:p w14:paraId="14540C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例：1</w:t>
            </w:r>
          </w:p>
        </w:tc>
        <w:tc>
          <w:tcPr>
            <w:tcW w:w="1979" w:type="dxa"/>
            <w:vAlign w:val="center"/>
          </w:tcPr>
          <w:p w14:paraId="15C3E449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A 类</w:t>
            </w:r>
          </w:p>
        </w:tc>
        <w:tc>
          <w:tcPr>
            <w:tcW w:w="1593" w:type="dxa"/>
            <w:vAlign w:val="center"/>
          </w:tcPr>
          <w:p w14:paraId="5FEEF8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第一作者</w:t>
            </w:r>
          </w:p>
        </w:tc>
        <w:tc>
          <w:tcPr>
            <w:tcW w:w="1663" w:type="dxa"/>
            <w:vAlign w:val="center"/>
          </w:tcPr>
          <w:p w14:paraId="0E4F3DAF">
            <w:pPr>
              <w:jc w:val="center"/>
              <w:rPr>
                <w:szCs w:val="21"/>
              </w:rPr>
            </w:pPr>
          </w:p>
        </w:tc>
        <w:tc>
          <w:tcPr>
            <w:tcW w:w="1141" w:type="dxa"/>
            <w:vAlign w:val="center"/>
          </w:tcPr>
          <w:p w14:paraId="78963F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14:paraId="15DCC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continue"/>
            <w:vAlign w:val="center"/>
          </w:tcPr>
          <w:p w14:paraId="0F69B461">
            <w:pPr>
              <w:jc w:val="center"/>
              <w:rPr>
                <w:szCs w:val="21"/>
              </w:rPr>
            </w:pPr>
          </w:p>
        </w:tc>
        <w:tc>
          <w:tcPr>
            <w:tcW w:w="949" w:type="dxa"/>
            <w:vAlign w:val="center"/>
          </w:tcPr>
          <w:p w14:paraId="3C4E1226">
            <w:pPr>
              <w:jc w:val="center"/>
              <w:rPr>
                <w:szCs w:val="21"/>
              </w:rPr>
            </w:pPr>
          </w:p>
        </w:tc>
        <w:tc>
          <w:tcPr>
            <w:tcW w:w="1979" w:type="dxa"/>
            <w:vAlign w:val="center"/>
          </w:tcPr>
          <w:p w14:paraId="238B4B3B">
            <w:pPr>
              <w:jc w:val="center"/>
              <w:rPr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33960DEE"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 w14:paraId="126BC5FA">
            <w:pPr>
              <w:jc w:val="center"/>
              <w:rPr>
                <w:szCs w:val="21"/>
              </w:rPr>
            </w:pPr>
          </w:p>
        </w:tc>
        <w:tc>
          <w:tcPr>
            <w:tcW w:w="1141" w:type="dxa"/>
            <w:vAlign w:val="center"/>
          </w:tcPr>
          <w:p w14:paraId="30CF42F9">
            <w:pPr>
              <w:jc w:val="center"/>
              <w:rPr>
                <w:szCs w:val="21"/>
              </w:rPr>
            </w:pPr>
          </w:p>
        </w:tc>
      </w:tr>
      <w:tr w14:paraId="4275E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restart"/>
            <w:vAlign w:val="center"/>
          </w:tcPr>
          <w:p w14:paraId="294C16BA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专利或著作权</w:t>
            </w:r>
            <w:r>
              <w:rPr>
                <w:rFonts w:hint="eastAsia" w:ascii="宋体" w:hAnsi="宋体" w:eastAsia="宋体" w:cs="宋体"/>
                <w:szCs w:val="21"/>
              </w:rPr>
              <w:t>加分</w:t>
            </w:r>
          </w:p>
        </w:tc>
        <w:tc>
          <w:tcPr>
            <w:tcW w:w="949" w:type="dxa"/>
            <w:vAlign w:val="center"/>
          </w:tcPr>
          <w:p w14:paraId="6FACFF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979" w:type="dxa"/>
            <w:vAlign w:val="center"/>
          </w:tcPr>
          <w:p w14:paraId="58110F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成果类型</w:t>
            </w:r>
          </w:p>
        </w:tc>
        <w:tc>
          <w:tcPr>
            <w:tcW w:w="1593" w:type="dxa"/>
            <w:vAlign w:val="center"/>
          </w:tcPr>
          <w:p w14:paraId="5E9CC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申请人的</w:t>
            </w:r>
          </w:p>
          <w:p w14:paraId="335152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发明人排序</w:t>
            </w:r>
          </w:p>
        </w:tc>
        <w:tc>
          <w:tcPr>
            <w:tcW w:w="1663" w:type="dxa"/>
            <w:vAlign w:val="center"/>
          </w:tcPr>
          <w:p w14:paraId="4F3FB7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申请加分的发明人数量</w:t>
            </w:r>
          </w:p>
        </w:tc>
        <w:tc>
          <w:tcPr>
            <w:tcW w:w="1141" w:type="dxa"/>
            <w:vAlign w:val="center"/>
          </w:tcPr>
          <w:p w14:paraId="6BEC4B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加分分值</w:t>
            </w:r>
          </w:p>
        </w:tc>
      </w:tr>
      <w:tr w14:paraId="758D6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continue"/>
            <w:vAlign w:val="center"/>
          </w:tcPr>
          <w:p w14:paraId="673B31A0">
            <w:pPr>
              <w:jc w:val="center"/>
              <w:rPr>
                <w:szCs w:val="21"/>
              </w:rPr>
            </w:pPr>
          </w:p>
        </w:tc>
        <w:tc>
          <w:tcPr>
            <w:tcW w:w="949" w:type="dxa"/>
            <w:vAlign w:val="center"/>
          </w:tcPr>
          <w:p w14:paraId="7A5239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例：1</w:t>
            </w:r>
          </w:p>
        </w:tc>
        <w:tc>
          <w:tcPr>
            <w:tcW w:w="1979" w:type="dxa"/>
            <w:vAlign w:val="center"/>
          </w:tcPr>
          <w:p w14:paraId="32308352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授权发明专利</w:t>
            </w:r>
          </w:p>
        </w:tc>
        <w:tc>
          <w:tcPr>
            <w:tcW w:w="1593" w:type="dxa"/>
            <w:vAlign w:val="center"/>
          </w:tcPr>
          <w:p w14:paraId="662658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第一发明人</w:t>
            </w:r>
          </w:p>
        </w:tc>
        <w:tc>
          <w:tcPr>
            <w:tcW w:w="1663" w:type="dxa"/>
            <w:vAlign w:val="center"/>
          </w:tcPr>
          <w:p w14:paraId="1A8BFA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41" w:type="dxa"/>
            <w:vAlign w:val="center"/>
          </w:tcPr>
          <w:p w14:paraId="50847C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</w:tr>
      <w:tr w14:paraId="1ADD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continue"/>
            <w:vAlign w:val="center"/>
          </w:tcPr>
          <w:p w14:paraId="6C391407">
            <w:pPr>
              <w:jc w:val="center"/>
              <w:rPr>
                <w:szCs w:val="21"/>
              </w:rPr>
            </w:pPr>
          </w:p>
        </w:tc>
        <w:tc>
          <w:tcPr>
            <w:tcW w:w="949" w:type="dxa"/>
            <w:vAlign w:val="center"/>
          </w:tcPr>
          <w:p w14:paraId="6CCF68C3">
            <w:pPr>
              <w:jc w:val="center"/>
              <w:rPr>
                <w:szCs w:val="21"/>
              </w:rPr>
            </w:pPr>
          </w:p>
        </w:tc>
        <w:tc>
          <w:tcPr>
            <w:tcW w:w="1979" w:type="dxa"/>
            <w:vAlign w:val="center"/>
          </w:tcPr>
          <w:p w14:paraId="7C0F534B">
            <w:pPr>
              <w:jc w:val="center"/>
              <w:rPr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2857B3E0"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 w14:paraId="22055257">
            <w:pPr>
              <w:jc w:val="center"/>
              <w:rPr>
                <w:szCs w:val="21"/>
              </w:rPr>
            </w:pPr>
          </w:p>
        </w:tc>
        <w:tc>
          <w:tcPr>
            <w:tcW w:w="1141" w:type="dxa"/>
            <w:vAlign w:val="center"/>
          </w:tcPr>
          <w:p w14:paraId="2D8AA1F7">
            <w:pPr>
              <w:jc w:val="center"/>
              <w:rPr>
                <w:szCs w:val="21"/>
              </w:rPr>
            </w:pPr>
          </w:p>
        </w:tc>
      </w:tr>
      <w:tr w14:paraId="6D76C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restart"/>
            <w:vAlign w:val="center"/>
          </w:tcPr>
          <w:p w14:paraId="288DF61A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担任相关社会职务加分</w:t>
            </w:r>
          </w:p>
        </w:tc>
        <w:tc>
          <w:tcPr>
            <w:tcW w:w="949" w:type="dxa"/>
            <w:vAlign w:val="center"/>
          </w:tcPr>
          <w:p w14:paraId="44AF81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979" w:type="dxa"/>
            <w:vAlign w:val="center"/>
          </w:tcPr>
          <w:p w14:paraId="59B12F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社会职务</w:t>
            </w:r>
          </w:p>
        </w:tc>
        <w:tc>
          <w:tcPr>
            <w:tcW w:w="3256" w:type="dxa"/>
            <w:gridSpan w:val="2"/>
            <w:vAlign w:val="center"/>
          </w:tcPr>
          <w:p w14:paraId="1AAAA5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任职时间</w:t>
            </w:r>
          </w:p>
        </w:tc>
        <w:tc>
          <w:tcPr>
            <w:tcW w:w="1141" w:type="dxa"/>
            <w:vAlign w:val="center"/>
          </w:tcPr>
          <w:p w14:paraId="3725A5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加分分值</w:t>
            </w:r>
          </w:p>
        </w:tc>
      </w:tr>
      <w:tr w14:paraId="2E2F2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continue"/>
            <w:vAlign w:val="center"/>
          </w:tcPr>
          <w:p w14:paraId="0F02A61B">
            <w:pPr>
              <w:jc w:val="center"/>
              <w:rPr>
                <w:szCs w:val="21"/>
              </w:rPr>
            </w:pPr>
          </w:p>
        </w:tc>
        <w:tc>
          <w:tcPr>
            <w:tcW w:w="949" w:type="dxa"/>
            <w:vAlign w:val="center"/>
          </w:tcPr>
          <w:p w14:paraId="220451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例：1</w:t>
            </w:r>
          </w:p>
        </w:tc>
        <w:tc>
          <w:tcPr>
            <w:tcW w:w="1979" w:type="dxa"/>
            <w:vAlign w:val="center"/>
          </w:tcPr>
          <w:p w14:paraId="338BA4FD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校研究生会主席</w:t>
            </w:r>
          </w:p>
        </w:tc>
        <w:tc>
          <w:tcPr>
            <w:tcW w:w="3256" w:type="dxa"/>
            <w:gridSpan w:val="2"/>
            <w:vAlign w:val="center"/>
          </w:tcPr>
          <w:p w14:paraId="26EA86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2021.09-2022.06</w:t>
            </w:r>
          </w:p>
        </w:tc>
        <w:tc>
          <w:tcPr>
            <w:tcW w:w="1141" w:type="dxa"/>
            <w:vAlign w:val="center"/>
          </w:tcPr>
          <w:p w14:paraId="0DDE8E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14:paraId="08C2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continue"/>
            <w:vAlign w:val="center"/>
          </w:tcPr>
          <w:p w14:paraId="22EE91E1">
            <w:pPr>
              <w:jc w:val="center"/>
              <w:rPr>
                <w:szCs w:val="21"/>
              </w:rPr>
            </w:pPr>
          </w:p>
        </w:tc>
        <w:tc>
          <w:tcPr>
            <w:tcW w:w="949" w:type="dxa"/>
            <w:vAlign w:val="center"/>
          </w:tcPr>
          <w:p w14:paraId="3AFE4FC1">
            <w:pPr>
              <w:jc w:val="center"/>
              <w:rPr>
                <w:szCs w:val="21"/>
              </w:rPr>
            </w:pPr>
          </w:p>
        </w:tc>
        <w:tc>
          <w:tcPr>
            <w:tcW w:w="1979" w:type="dxa"/>
            <w:vAlign w:val="center"/>
          </w:tcPr>
          <w:p w14:paraId="344A0F08">
            <w:pPr>
              <w:jc w:val="center"/>
              <w:rPr>
                <w:szCs w:val="21"/>
              </w:rPr>
            </w:pPr>
          </w:p>
        </w:tc>
        <w:tc>
          <w:tcPr>
            <w:tcW w:w="3256" w:type="dxa"/>
            <w:gridSpan w:val="2"/>
            <w:vAlign w:val="center"/>
          </w:tcPr>
          <w:p w14:paraId="7704272B">
            <w:pPr>
              <w:jc w:val="center"/>
              <w:rPr>
                <w:szCs w:val="21"/>
              </w:rPr>
            </w:pPr>
          </w:p>
        </w:tc>
        <w:tc>
          <w:tcPr>
            <w:tcW w:w="1141" w:type="dxa"/>
            <w:vAlign w:val="center"/>
          </w:tcPr>
          <w:p w14:paraId="6B019D48">
            <w:pPr>
              <w:jc w:val="center"/>
              <w:rPr>
                <w:szCs w:val="21"/>
              </w:rPr>
            </w:pPr>
          </w:p>
        </w:tc>
      </w:tr>
      <w:tr w14:paraId="31645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restart"/>
            <w:vAlign w:val="center"/>
          </w:tcPr>
          <w:p w14:paraId="3E0372DF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荣誉加分</w:t>
            </w:r>
          </w:p>
        </w:tc>
        <w:tc>
          <w:tcPr>
            <w:tcW w:w="949" w:type="dxa"/>
            <w:vAlign w:val="center"/>
          </w:tcPr>
          <w:p w14:paraId="68A258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979" w:type="dxa"/>
            <w:vAlign w:val="center"/>
          </w:tcPr>
          <w:p w14:paraId="3354FA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赛事名称</w:t>
            </w:r>
          </w:p>
        </w:tc>
        <w:tc>
          <w:tcPr>
            <w:tcW w:w="1593" w:type="dxa"/>
            <w:vAlign w:val="center"/>
          </w:tcPr>
          <w:p w14:paraId="68ACA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赛事级别</w:t>
            </w:r>
          </w:p>
        </w:tc>
        <w:tc>
          <w:tcPr>
            <w:tcW w:w="1663" w:type="dxa"/>
            <w:vAlign w:val="center"/>
          </w:tcPr>
          <w:p w14:paraId="6FBE2F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奖项等级</w:t>
            </w:r>
          </w:p>
        </w:tc>
        <w:tc>
          <w:tcPr>
            <w:tcW w:w="1141" w:type="dxa"/>
            <w:vAlign w:val="center"/>
          </w:tcPr>
          <w:p w14:paraId="73264B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加分分值</w:t>
            </w:r>
          </w:p>
        </w:tc>
      </w:tr>
      <w:tr w14:paraId="4EF2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continue"/>
            <w:vAlign w:val="center"/>
          </w:tcPr>
          <w:p w14:paraId="35462B7B">
            <w:pPr>
              <w:jc w:val="center"/>
              <w:rPr>
                <w:szCs w:val="21"/>
              </w:rPr>
            </w:pPr>
          </w:p>
        </w:tc>
        <w:tc>
          <w:tcPr>
            <w:tcW w:w="949" w:type="dxa"/>
            <w:vAlign w:val="center"/>
          </w:tcPr>
          <w:p w14:paraId="7C2335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例：1</w:t>
            </w:r>
          </w:p>
        </w:tc>
        <w:tc>
          <w:tcPr>
            <w:tcW w:w="1979" w:type="dxa"/>
            <w:vAlign w:val="center"/>
          </w:tcPr>
          <w:p w14:paraId="340C6E1C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全国大学生数学建模竞赛</w:t>
            </w:r>
          </w:p>
        </w:tc>
        <w:tc>
          <w:tcPr>
            <w:tcW w:w="1593" w:type="dxa"/>
            <w:vAlign w:val="center"/>
          </w:tcPr>
          <w:p w14:paraId="012919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国家级</w:t>
            </w:r>
          </w:p>
        </w:tc>
        <w:tc>
          <w:tcPr>
            <w:tcW w:w="1663" w:type="dxa"/>
            <w:vAlign w:val="center"/>
          </w:tcPr>
          <w:p w14:paraId="1E5541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一等奖</w:t>
            </w:r>
          </w:p>
        </w:tc>
        <w:tc>
          <w:tcPr>
            <w:tcW w:w="1141" w:type="dxa"/>
            <w:vAlign w:val="center"/>
          </w:tcPr>
          <w:p w14:paraId="0A1867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</w:tr>
      <w:tr w14:paraId="245DB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4" w:type="dxa"/>
            <w:vMerge w:val="continue"/>
            <w:vAlign w:val="center"/>
          </w:tcPr>
          <w:p w14:paraId="677D5CBE">
            <w:pPr>
              <w:jc w:val="center"/>
              <w:rPr>
                <w:szCs w:val="21"/>
              </w:rPr>
            </w:pPr>
          </w:p>
        </w:tc>
        <w:tc>
          <w:tcPr>
            <w:tcW w:w="949" w:type="dxa"/>
            <w:vAlign w:val="center"/>
          </w:tcPr>
          <w:p w14:paraId="6C0E77DF">
            <w:pPr>
              <w:jc w:val="center"/>
              <w:rPr>
                <w:szCs w:val="21"/>
              </w:rPr>
            </w:pPr>
          </w:p>
        </w:tc>
        <w:tc>
          <w:tcPr>
            <w:tcW w:w="1979" w:type="dxa"/>
            <w:vAlign w:val="center"/>
          </w:tcPr>
          <w:p w14:paraId="47DEEFB2">
            <w:pPr>
              <w:jc w:val="center"/>
              <w:rPr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39C46CAD">
            <w:pPr>
              <w:jc w:val="center"/>
              <w:rPr>
                <w:szCs w:val="21"/>
              </w:rPr>
            </w:pPr>
          </w:p>
        </w:tc>
        <w:tc>
          <w:tcPr>
            <w:tcW w:w="1663" w:type="dxa"/>
            <w:vAlign w:val="center"/>
          </w:tcPr>
          <w:p w14:paraId="1C73EC89">
            <w:pPr>
              <w:jc w:val="center"/>
              <w:rPr>
                <w:szCs w:val="21"/>
              </w:rPr>
            </w:pPr>
          </w:p>
        </w:tc>
        <w:tc>
          <w:tcPr>
            <w:tcW w:w="1141" w:type="dxa"/>
            <w:vAlign w:val="center"/>
          </w:tcPr>
          <w:p w14:paraId="68498E2D">
            <w:pPr>
              <w:jc w:val="center"/>
              <w:rPr>
                <w:szCs w:val="21"/>
              </w:rPr>
            </w:pPr>
          </w:p>
        </w:tc>
      </w:tr>
      <w:tr w14:paraId="74291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48" w:type="dxa"/>
            <w:gridSpan w:val="5"/>
            <w:vAlign w:val="center"/>
          </w:tcPr>
          <w:p w14:paraId="1D2B87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得分合计</w:t>
            </w:r>
          </w:p>
        </w:tc>
        <w:tc>
          <w:tcPr>
            <w:tcW w:w="1141" w:type="dxa"/>
            <w:vAlign w:val="center"/>
          </w:tcPr>
          <w:p w14:paraId="1D7378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</w:tr>
    </w:tbl>
    <w:p w14:paraId="109A28B3">
      <w:pPr>
        <w:rPr>
          <w:szCs w:val="21"/>
        </w:rPr>
      </w:pPr>
    </w:p>
    <w:p w14:paraId="584FFF17">
      <w:pPr>
        <w:rPr>
          <w:szCs w:val="21"/>
        </w:rPr>
      </w:pPr>
    </w:p>
    <w:p w14:paraId="233FB0D6">
      <w:pPr>
        <w:rPr>
          <w:szCs w:val="21"/>
        </w:rPr>
      </w:pPr>
    </w:p>
    <w:p w14:paraId="71B19869">
      <w:pPr>
        <w:rPr>
          <w:szCs w:val="21"/>
        </w:rPr>
      </w:pPr>
    </w:p>
    <w:p w14:paraId="602B6131">
      <w:pPr>
        <w:rPr>
          <w:szCs w:val="21"/>
        </w:rPr>
      </w:pPr>
      <w:bookmarkStart w:id="0" w:name="_GoBack"/>
      <w:bookmarkEnd w:id="0"/>
    </w:p>
    <w:p w14:paraId="66BE3249">
      <w:pPr>
        <w:rPr>
          <w:szCs w:val="21"/>
        </w:rPr>
      </w:pPr>
    </w:p>
    <w:p w14:paraId="578173E8">
      <w:pPr>
        <w:rPr>
          <w:szCs w:val="21"/>
        </w:rPr>
      </w:pPr>
      <w:r>
        <w:rPr>
          <w:rFonts w:hint="eastAsia"/>
          <w:szCs w:val="21"/>
        </w:rPr>
        <w:t>加分注意要点:</w:t>
      </w:r>
    </w:p>
    <w:p w14:paraId="0D9A7A2F">
      <w:pPr>
        <w:numPr>
          <w:ilvl w:val="0"/>
          <w:numId w:val="1"/>
        </w:numPr>
        <w:jc w:val="left"/>
        <w:rPr>
          <w:szCs w:val="21"/>
        </w:rPr>
      </w:pPr>
      <w:r>
        <w:rPr>
          <w:szCs w:val="21"/>
        </w:rPr>
        <w:t>论文加分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在2026年7月13日（含）前取得正式录用证明的论文，按照 《附件6：微电子科学与技术学院论文推荐列表（2023年11月）》</w:t>
      </w:r>
      <w:r>
        <w:rPr>
          <w:szCs w:val="21"/>
        </w:rPr>
        <w:t>中的论文分类为准</w:t>
      </w:r>
      <w:r>
        <w:rPr>
          <w:rFonts w:hint="eastAsia"/>
          <w:szCs w:val="21"/>
          <w:lang w:eastAsia="zh-CN"/>
        </w:rPr>
        <w:t>；</w:t>
      </w:r>
      <w: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2026年7月13日后取得正式录用证明的论文，则按照 《附件7：微电子科学与技术学院论文推荐列表（2026年7月）》</w:t>
      </w:r>
      <w:r>
        <w:rPr>
          <w:szCs w:val="21"/>
        </w:rPr>
        <w:t>中的论文分类为准。</w:t>
      </w:r>
    </w:p>
    <w:p w14:paraId="6F9E3320">
      <w:pPr>
        <w:numPr>
          <w:ilvl w:val="0"/>
          <w:numId w:val="1"/>
        </w:numPr>
        <w:jc w:val="left"/>
        <w:rPr>
          <w:szCs w:val="21"/>
        </w:rPr>
      </w:pPr>
      <w:r>
        <w:rPr>
          <w:szCs w:val="21"/>
        </w:rPr>
        <w:t>若同一成果有多位加分，需出示说明第一加分人</w:t>
      </w:r>
      <w:r>
        <w:rPr>
          <w:rFonts w:hint="eastAsia"/>
          <w:szCs w:val="21"/>
        </w:rPr>
        <w:t>和</w:t>
      </w:r>
      <w:r>
        <w:rPr>
          <w:szCs w:val="21"/>
        </w:rPr>
        <w:t>第二加分人，并由导师签字证明。</w:t>
      </w:r>
    </w:p>
    <w:p w14:paraId="740E5B4B">
      <w:pPr>
        <w:numPr>
          <w:ilvl w:val="0"/>
          <w:numId w:val="1"/>
        </w:numPr>
        <w:jc w:val="left"/>
        <w:rPr>
          <w:szCs w:val="21"/>
        </w:rPr>
      </w:pPr>
      <w:r>
        <w:rPr>
          <w:rFonts w:hint="eastAsia"/>
          <w:szCs w:val="21"/>
        </w:rPr>
        <w:t>具体加分细则请参考《附件2：中山大学微电子科学与技术学院研究生奖助金评选办法》。</w:t>
      </w:r>
    </w:p>
    <w:p w14:paraId="7D5166CA">
      <w:pPr>
        <w:rPr>
          <w:szCs w:val="21"/>
        </w:rPr>
      </w:pPr>
    </w:p>
    <w:p w14:paraId="3E46FA90">
      <w:pPr>
        <w:rPr>
          <w:szCs w:val="21"/>
        </w:rPr>
      </w:pPr>
      <w:r>
        <w:rPr>
          <w:rFonts w:hint="eastAsia"/>
          <w:szCs w:val="21"/>
        </w:rPr>
        <w:t>表格填写说明:</w:t>
      </w:r>
    </w:p>
    <w:p w14:paraId="51053A2F">
      <w:pPr>
        <w:jc w:val="left"/>
        <w:rPr>
          <w:szCs w:val="21"/>
        </w:rPr>
      </w:pPr>
      <w:r>
        <w:rPr>
          <w:rFonts w:hint="eastAsia"/>
          <w:szCs w:val="21"/>
        </w:rPr>
        <w:t>1、请将本表放在证明材料的首页，</w:t>
      </w:r>
      <w:r>
        <w:rPr>
          <w:szCs w:val="21"/>
        </w:rPr>
        <w:t>所有综合分加分需提供证明材料</w:t>
      </w:r>
      <w:r>
        <w:rPr>
          <w:rFonts w:hint="eastAsia"/>
          <w:szCs w:val="21"/>
        </w:rPr>
        <w:t>。</w:t>
      </w:r>
    </w:p>
    <w:p w14:paraId="7E674581">
      <w:pPr>
        <w:jc w:val="lef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、</w:t>
      </w:r>
      <w:r>
        <w:rPr>
          <w:rFonts w:hint="eastAsia"/>
          <w:szCs w:val="21"/>
        </w:rPr>
        <w:t>填写时请将上表中的示例删去，表格行数不够可自行调整。</w:t>
      </w:r>
    </w:p>
    <w:p w14:paraId="7273C869">
      <w:pPr>
        <w:jc w:val="left"/>
        <w:rPr>
          <w:szCs w:val="21"/>
        </w:rPr>
      </w:pPr>
      <w:r>
        <w:rPr>
          <w:rFonts w:hint="eastAsia"/>
          <w:szCs w:val="21"/>
        </w:rPr>
        <w:t>3、请</w:t>
      </w:r>
      <w:r>
        <w:rPr>
          <w:szCs w:val="21"/>
        </w:rPr>
        <w:t>按照</w:t>
      </w:r>
      <w:r>
        <w:rPr>
          <w:rFonts w:hint="eastAsia"/>
          <w:szCs w:val="21"/>
        </w:rPr>
        <w:t>上表</w:t>
      </w:r>
      <w:r>
        <w:rPr>
          <w:szCs w:val="21"/>
        </w:rPr>
        <w:t>中的</w:t>
      </w:r>
      <w:r>
        <w:rPr>
          <w:rFonts w:hint="eastAsia"/>
          <w:szCs w:val="21"/>
        </w:rPr>
        <w:t>填写</w:t>
      </w:r>
      <w:r>
        <w:rPr>
          <w:szCs w:val="21"/>
        </w:rPr>
        <w:t>顺序整理好证明材料</w:t>
      </w:r>
      <w:r>
        <w:rPr>
          <w:rFonts w:hint="eastAsia"/>
          <w:szCs w:val="21"/>
        </w:rPr>
        <w:t>附后，成绩单放在封面之后，成绩单上圈出必修的三门课程。</w:t>
      </w:r>
    </w:p>
    <w:p w14:paraId="669C8D48">
      <w:pPr>
        <w:jc w:val="left"/>
        <w:rPr>
          <w:szCs w:val="21"/>
        </w:rPr>
      </w:pPr>
      <w:r>
        <w:rPr>
          <w:rFonts w:hint="eastAsia"/>
          <w:szCs w:val="21"/>
        </w:rPr>
        <w:t>4、证明材料电子版需合成一个PDF文件，纸质版需用回形针或订书机装订。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9152F5"/>
    <w:multiLevelType w:val="singleLevel"/>
    <w:tmpl w:val="439152F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MWJhNDBkOTZjMjQxMDNiMTNlNmE1YTcyNGU0OTMifQ=="/>
  </w:docVars>
  <w:rsids>
    <w:rsidRoot w:val="477E21BE"/>
    <w:rsid w:val="00492E15"/>
    <w:rsid w:val="007B4113"/>
    <w:rsid w:val="00C66B58"/>
    <w:rsid w:val="02695863"/>
    <w:rsid w:val="076A739E"/>
    <w:rsid w:val="35417C89"/>
    <w:rsid w:val="42C960B9"/>
    <w:rsid w:val="477E21BE"/>
    <w:rsid w:val="591F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501</Words>
  <Characters>519</Characters>
  <Lines>4</Lines>
  <Paragraphs>1</Paragraphs>
  <TotalTime>1</TotalTime>
  <ScaleCrop>false</ScaleCrop>
  <LinksUpToDate>false</LinksUpToDate>
  <CharactersWithSpaces>520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2022-07-22T04:44:00Z</dcterms:created>
  <dc:creator>f</dc:creator>
  <cp:lastModifiedBy>曾慧</cp:lastModifiedBy>
  <dcterms:modified xsi:type="dcterms:W3CDTF">2026-08-12T02:49:57Z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3345CBCF180E434ABA55660797BF65BD</vt:lpwstr>
  </property>
  <property fmtid="{D5CDD505-2E9C-101B-9397-08002B2CF9AE}" pid="4" name="KSOTemplateDocerSaveRecord">
    <vt:lpwstr>eyJoZGlkIjoiNDMzZTRhZjM3MWMzNTE0MTI0OTBmMTcwNDM3NGUzY2QiLCJ1c2VySWQiOiIxNjY3Mzc4NTE0In0=</vt:lpwstr>
  </property>
</Properties>
</file>