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29BA3">
      <w:pPr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72245BDC"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各项本科生奖学金推荐材料提交要求及截止时间</w:t>
      </w:r>
    </w:p>
    <w:tbl>
      <w:tblPr>
        <w:tblStyle w:val="5"/>
        <w:tblW w:w="1414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2892"/>
        <w:gridCol w:w="7438"/>
        <w:gridCol w:w="1775"/>
      </w:tblGrid>
      <w:tr w14:paraId="46B011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tblHeader/>
          <w:jc w:val="center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329F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  <w:t>类别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A662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  <w:t>奖项</w:t>
            </w:r>
          </w:p>
        </w:tc>
        <w:tc>
          <w:tcPr>
            <w:tcW w:w="7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DBC1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  <w:t>材料提交要求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1CB5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  <w:t>截止时间</w:t>
            </w:r>
          </w:p>
        </w:tc>
      </w:tr>
      <w:tr w14:paraId="17E83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  <w:jc w:val="center"/>
        </w:trPr>
        <w:tc>
          <w:tcPr>
            <w:tcW w:w="20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B3C6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国家（政府）出资设立的奖学金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255A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国家奖学金</w:t>
            </w:r>
          </w:p>
        </w:tc>
        <w:tc>
          <w:tcPr>
            <w:tcW w:w="7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409D6"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1.在学生工作管理系统“奖学金”模块内提交电子版评奖材料。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2.暂时无需提交纸质版材料，待学校审核确认推荐获奖人选电子版信息（即《国家奖学金申请审批表》）后再办理签章手续提交，具体情况将另行通知。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8232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  <w:t>10月10日</w:t>
            </w:r>
          </w:p>
        </w:tc>
      </w:tr>
      <w:tr w14:paraId="09B0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31D93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5C68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国家励志奖学金</w:t>
            </w:r>
          </w:p>
        </w:tc>
        <w:tc>
          <w:tcPr>
            <w:tcW w:w="7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AE7DD"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在学生工作管理系统“奖学金”模块内提交电子版评奖材料。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1F13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  <w:t>10月10日</w:t>
            </w:r>
          </w:p>
        </w:tc>
      </w:tr>
      <w:tr w14:paraId="6FB06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0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B62A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学校出资设立的奖学金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A1E6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中山大学优秀学生奖学金</w:t>
            </w:r>
          </w:p>
        </w:tc>
        <w:tc>
          <w:tcPr>
            <w:tcW w:w="7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D5850"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1.在学生工作管理系统“奖学金”模块内提交电子版评奖材料。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2.学生无需申请，学院（系）直接导入获奖名单。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F74A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  <w:t>10月10日</w:t>
            </w:r>
          </w:p>
        </w:tc>
      </w:tr>
      <w:tr w14:paraId="38DBC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DC820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1DCC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中山大学励志奖学金</w:t>
            </w:r>
          </w:p>
        </w:tc>
        <w:tc>
          <w:tcPr>
            <w:tcW w:w="7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DB4A3"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在学生工作管理系统“奖学金”模块内提交电子版评奖材料。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89F6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  <w:t>11月10日</w:t>
            </w:r>
          </w:p>
        </w:tc>
      </w:tr>
      <w:tr w14:paraId="4D54F1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9B29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8C50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中山大学专项奖学金</w:t>
            </w:r>
          </w:p>
        </w:tc>
        <w:tc>
          <w:tcPr>
            <w:tcW w:w="7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1FA3C"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1.在学生工作管理系统“奖学金”模块内提交电子版评奖材料。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2.学生无需申请，学院（系）直接导入获奖名单。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0DAA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  <w:t>11月10日</w:t>
            </w:r>
          </w:p>
        </w:tc>
      </w:tr>
      <w:tr w14:paraId="3AFD3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3" w:hRule="atLeast"/>
          <w:jc w:val="center"/>
        </w:trPr>
        <w:tc>
          <w:tcPr>
            <w:tcW w:w="20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5F5A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校级捐赠奖学金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9019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宝钢优秀学生奖、</w:t>
            </w:r>
          </w:p>
          <w:p w14:paraId="082E5C1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宝钢港澳台优秀学生奖</w:t>
            </w:r>
          </w:p>
        </w:tc>
        <w:tc>
          <w:tcPr>
            <w:tcW w:w="7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74E29"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1.在学生工作管理系统“奖学金”模块内提交电子版评奖材料。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获得院系推荐资格的学生，除在学校奖学金系统完成申请程序外，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需额外在宝钢教育基金会网站的申报系统上完成申报工作，用A4纸双面打印《评审表》，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院系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签名盖章后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将纸质版和电子版同时提交给党委学生工作部。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用PDF格式上传网站申报系统（纸质《评审表》由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学生工作部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存档备案）。</w:t>
            </w:r>
          </w:p>
          <w:p w14:paraId="6BFCB124">
            <w:pPr>
              <w:widowControl/>
              <w:jc w:val="left"/>
              <w:textAlignment w:val="center"/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3.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《评审表》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一式一份（需贴好照片），另附2寸彩色免冠近照一张。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E200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FF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  <w:t>9月23日</w:t>
            </w:r>
          </w:p>
        </w:tc>
      </w:tr>
      <w:tr w14:paraId="4B9C6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  <w:jc w:val="center"/>
        </w:trPr>
        <w:tc>
          <w:tcPr>
            <w:tcW w:w="2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D40D3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BCAE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其他校级捐赠奖学金</w:t>
            </w:r>
          </w:p>
        </w:tc>
        <w:tc>
          <w:tcPr>
            <w:tcW w:w="7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3A778"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其他捐赠奖学金评选工作将另行通知。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039A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FF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bidi="ar"/>
              </w:rPr>
              <w:t>待定</w:t>
            </w:r>
          </w:p>
        </w:tc>
      </w:tr>
    </w:tbl>
    <w:p w14:paraId="21E8B8E9"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2C451A-DADE-4802-B53A-9A9A225F370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CC3F9E51-AEBD-49CC-8943-96BA70A5585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FF1917A-2DE5-402E-83B3-A8629B385E9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EA081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6C286E">
                          <w:pPr>
                            <w:pStyle w:val="3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6C286E">
                    <w:pPr>
                      <w:pStyle w:val="3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wNGRjNzJiYjUyOWRiOTI2MmM5MWJhOThiZWQzNGUifQ=="/>
  </w:docVars>
  <w:rsids>
    <w:rsidRoot w:val="0091695C"/>
    <w:rsid w:val="003D3434"/>
    <w:rsid w:val="005C33C1"/>
    <w:rsid w:val="006575D9"/>
    <w:rsid w:val="0083664F"/>
    <w:rsid w:val="0091695C"/>
    <w:rsid w:val="00A8031A"/>
    <w:rsid w:val="00F558C1"/>
    <w:rsid w:val="00FD42F5"/>
    <w:rsid w:val="0C1C4208"/>
    <w:rsid w:val="0F6B6D3C"/>
    <w:rsid w:val="11292A0B"/>
    <w:rsid w:val="11AA638B"/>
    <w:rsid w:val="12F954AB"/>
    <w:rsid w:val="14DB04C0"/>
    <w:rsid w:val="1C71170A"/>
    <w:rsid w:val="1D68768E"/>
    <w:rsid w:val="243D4D31"/>
    <w:rsid w:val="25F963F9"/>
    <w:rsid w:val="27C13545"/>
    <w:rsid w:val="27DD40F7"/>
    <w:rsid w:val="29590E49"/>
    <w:rsid w:val="36EB413B"/>
    <w:rsid w:val="3B2F372F"/>
    <w:rsid w:val="5043249A"/>
    <w:rsid w:val="59973A4A"/>
    <w:rsid w:val="5D1F7DEB"/>
    <w:rsid w:val="5E1720A0"/>
    <w:rsid w:val="763E532E"/>
    <w:rsid w:val="7DEB69D8"/>
    <w:rsid w:val="7EE3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616</Words>
  <Characters>639</Characters>
  <Lines>5</Lines>
  <Paragraphs>1</Paragraphs>
  <TotalTime>1375</TotalTime>
  <ScaleCrop>false</ScaleCrop>
  <LinksUpToDate>false</LinksUpToDate>
  <CharactersWithSpaces>641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2023-09-13T09:28:00Z</dcterms:created>
  <dc:creator>Administrator</dc:creator>
  <cp:lastModifiedBy>杨华岳</cp:lastModifiedBy>
  <dcterms:modified xsi:type="dcterms:W3CDTF">2025-09-11T05:06:06Z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D73B8649F65F4B2186805B9037F53944_13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eyJoZGlkIjoiMTliN2JlM2FiM2I4Zjc5NGVmNzM3ODA1OGVjZmU3MTgiLCJ1c2VySWQiOiIxNjUwNzAwMDE3In0=</vt:lpwstr>
  </property>
</Properties>
</file>