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ascii="Times New Roman" w:hAnsi="Times New Roman" w:cs="Times New Roman"/>
        </w:rPr>
      </w:pPr>
      <w:r>
        <w:rPr>
          <w:rFonts w:ascii="Times New Roman" w:hAnsi="Times New Roman" w:cs="Times New Roman"/>
        </w:rPr>
        <w:t>中山大学</w:t>
      </w:r>
      <w:r>
        <w:rPr>
          <w:rFonts w:hint="eastAsia" w:ascii="Times New Roman" w:hAnsi="Times New Roman" w:cs="Times New Roman"/>
        </w:rPr>
        <w:t>微电子科学与技术学院</w:t>
      </w:r>
    </w:p>
    <w:p>
      <w:pPr>
        <w:pStyle w:val="11"/>
        <w:rPr>
          <w:rFonts w:ascii="Times New Roman" w:hAnsi="Times New Roman" w:cs="Times New Roman"/>
        </w:rPr>
      </w:pPr>
      <w:r>
        <w:rPr>
          <w:rFonts w:ascii="Times New Roman" w:hAnsi="Times New Roman" w:cs="Times New Roman"/>
        </w:rPr>
        <w:t>本科一年级学生专项奖学金评定方案</w:t>
      </w:r>
    </w:p>
    <w:p>
      <w:pPr>
        <w:pStyle w:val="2"/>
        <w:ind w:firstLine="0" w:firstLineChars="0"/>
        <w:jc w:val="center"/>
        <w:rPr>
          <w:rFonts w:ascii="Times New Roman" w:hAnsi="Times New Roman" w:cs="Times New Roman"/>
        </w:rPr>
      </w:pPr>
      <w:r>
        <w:rPr>
          <w:rFonts w:ascii="Times New Roman" w:hAnsi="Times New Roman" w:cs="Times New Roman"/>
        </w:rPr>
        <w:t>第一章 总则</w:t>
      </w:r>
    </w:p>
    <w:p>
      <w:pPr>
        <w:ind w:firstLine="643"/>
        <w:jc w:val="both"/>
        <w:rPr>
          <w:rFonts w:ascii="Times New Roman" w:hAnsi="Times New Roman" w:cs="Times New Roman"/>
        </w:rPr>
      </w:pPr>
      <w:r>
        <w:rPr>
          <w:rFonts w:ascii="Times New Roman" w:hAnsi="Times New Roman" w:cs="Times New Roman"/>
          <w:b/>
        </w:rPr>
        <w:t>第一条</w:t>
      </w:r>
      <w:r>
        <w:rPr>
          <w:rFonts w:ascii="Times New Roman" w:hAnsi="Times New Roman" w:cs="Times New Roman"/>
        </w:rPr>
        <w:t xml:space="preserve">  </w:t>
      </w:r>
      <w:r>
        <w:rPr>
          <w:rFonts w:hint="eastAsia" w:ascii="Times New Roman" w:hAnsi="Times New Roman" w:cs="Times New Roman"/>
        </w:rPr>
        <w:t>为深入贯彻落实习近平新时代中国特色社会主义思想，特别是习近平总书记关于教育的重要论述，全面贯彻党的教育方针，落实立德树人根本任务，促进学生德智体美劳全面发展，</w:t>
      </w:r>
      <w:r>
        <w:rPr>
          <w:rFonts w:ascii="Times New Roman" w:hAnsi="Times New Roman" w:cs="Times New Roman"/>
        </w:rPr>
        <w:t>根据《中山大学本科生奖学金管理办法》（中大学生〔2019〕20号）及《中山大学本科一年级学生奖学金评定工作方案》（中大党发〔2022〕6号），结合</w:t>
      </w:r>
      <w:r>
        <w:rPr>
          <w:rFonts w:hint="eastAsia" w:ascii="Times New Roman" w:hAnsi="Times New Roman" w:cs="Times New Roman"/>
        </w:rPr>
        <w:t>学院</w:t>
      </w:r>
      <w:r>
        <w:rPr>
          <w:rFonts w:ascii="Times New Roman" w:hAnsi="Times New Roman" w:cs="Times New Roman"/>
        </w:rPr>
        <w:t>的实际情况，特制定</w:t>
      </w:r>
      <w:r>
        <w:rPr>
          <w:rFonts w:hint="eastAsia" w:ascii="Times New Roman" w:hAnsi="Times New Roman" w:cs="Times New Roman"/>
        </w:rPr>
        <w:t>学院</w:t>
      </w:r>
      <w:r>
        <w:rPr>
          <w:rFonts w:ascii="Times New Roman" w:hAnsi="Times New Roman" w:cs="Times New Roman"/>
        </w:rPr>
        <w:t>本科一年级学生专项奖学金评定方案。</w:t>
      </w:r>
    </w:p>
    <w:p>
      <w:pPr>
        <w:ind w:firstLine="643"/>
        <w:jc w:val="both"/>
        <w:rPr>
          <w:rFonts w:ascii="Times New Roman" w:hAnsi="Times New Roman" w:cs="Times New Roman"/>
        </w:rPr>
      </w:pPr>
      <w:r>
        <w:rPr>
          <w:rFonts w:ascii="Times New Roman" w:hAnsi="Times New Roman" w:cs="Times New Roman"/>
          <w:b/>
        </w:rPr>
        <w:t>第二条</w:t>
      </w:r>
      <w:r>
        <w:rPr>
          <w:rFonts w:ascii="Times New Roman" w:hAnsi="Times New Roman" w:cs="Times New Roman"/>
        </w:rPr>
        <w:t xml:space="preserve">  本规定的适用对象为</w:t>
      </w:r>
      <w:r>
        <w:rPr>
          <w:rFonts w:hint="eastAsia" w:ascii="Times New Roman" w:hAnsi="Times New Roman" w:cs="Times New Roman"/>
        </w:rPr>
        <w:t>学院</w:t>
      </w:r>
      <w:r>
        <w:rPr>
          <w:rFonts w:ascii="Times New Roman" w:hAnsi="Times New Roman" w:cs="Times New Roman"/>
        </w:rPr>
        <w:t>在校接受普通高等学历教育的本科一年级学生。</w:t>
      </w:r>
    </w:p>
    <w:p>
      <w:pPr>
        <w:ind w:firstLine="643"/>
        <w:jc w:val="both"/>
        <w:rPr>
          <w:rFonts w:ascii="Times New Roman" w:hAnsi="Times New Roman" w:cs="Times New Roman"/>
        </w:rPr>
      </w:pPr>
      <w:r>
        <w:rPr>
          <w:rFonts w:ascii="Times New Roman" w:hAnsi="Times New Roman" w:cs="Times New Roman"/>
          <w:b/>
        </w:rPr>
        <w:t>第三条</w:t>
      </w:r>
      <w:r>
        <w:rPr>
          <w:rFonts w:ascii="Times New Roman" w:hAnsi="Times New Roman" w:cs="Times New Roman"/>
        </w:rPr>
        <w:t xml:space="preserve">  各项奖学金的评选应坚持公开、公平、公正和实事求是的原则。</w:t>
      </w:r>
    </w:p>
    <w:p>
      <w:pPr>
        <w:pStyle w:val="2"/>
        <w:ind w:firstLine="0" w:firstLineChars="0"/>
        <w:jc w:val="center"/>
        <w:rPr>
          <w:rFonts w:ascii="Times New Roman" w:hAnsi="Times New Roman" w:cs="Times New Roman"/>
        </w:rPr>
      </w:pPr>
      <w:r>
        <w:rPr>
          <w:rFonts w:ascii="Times New Roman" w:hAnsi="Times New Roman" w:cs="Times New Roman"/>
        </w:rPr>
        <w:t>第二章 评选条件</w:t>
      </w:r>
    </w:p>
    <w:p>
      <w:pPr>
        <w:ind w:firstLine="643"/>
        <w:jc w:val="both"/>
        <w:rPr>
          <w:rFonts w:ascii="Times New Roman" w:hAnsi="Times New Roman" w:cs="Times New Roman"/>
          <w:bCs/>
        </w:rPr>
      </w:pPr>
      <w:r>
        <w:rPr>
          <w:rFonts w:ascii="Times New Roman" w:hAnsi="Times New Roman" w:cs="Times New Roman"/>
          <w:b/>
        </w:rPr>
        <w:t>第四条</w:t>
      </w:r>
      <w:r>
        <w:rPr>
          <w:rFonts w:ascii="Times New Roman" w:hAnsi="Times New Roman" w:cs="Times New Roman"/>
          <w:bCs/>
        </w:rPr>
        <w:t xml:space="preserve">  本科一年级学生申请参评奖学金应满足以下条件：</w:t>
      </w:r>
    </w:p>
    <w:p>
      <w:pPr>
        <w:ind w:firstLine="640"/>
        <w:jc w:val="both"/>
        <w:rPr>
          <w:rFonts w:ascii="Times New Roman" w:hAnsi="Times New Roman" w:cs="Times New Roman"/>
          <w:bCs/>
        </w:rPr>
      </w:pPr>
      <w:r>
        <w:rPr>
          <w:rFonts w:ascii="Times New Roman" w:hAnsi="Times New Roman" w:cs="Times New Roman"/>
          <w:bCs/>
        </w:rPr>
        <w:t>（一）德：遵守宪法和法律，热爱社会主义中国，拥护中国共产党的领导；尊师爱校，遵守学校规章制度，无损害学校声誉的言行；孝敬父母，诚实守信，遵守社会公德；</w:t>
      </w:r>
      <w:r>
        <w:rPr>
          <w:rFonts w:hint="eastAsia" w:ascii="Times New Roman" w:hAnsi="Times New Roman" w:cs="Times New Roman"/>
          <w:bCs/>
        </w:rPr>
        <w:t>无违规违纪。</w:t>
      </w:r>
    </w:p>
    <w:p>
      <w:pPr>
        <w:ind w:firstLine="640"/>
        <w:jc w:val="both"/>
        <w:rPr>
          <w:rFonts w:ascii="Times New Roman" w:hAnsi="Times New Roman" w:cs="Times New Roman"/>
          <w:b/>
        </w:rPr>
      </w:pPr>
      <w:r>
        <w:rPr>
          <w:rFonts w:ascii="Times New Roman" w:hAnsi="Times New Roman" w:cs="Times New Roman"/>
          <w:bCs/>
        </w:rPr>
        <w:t>（二）智：刻苦学习，勇于探索，积极实践，努力掌握现代科学文化知识和专业技能，</w:t>
      </w:r>
      <w:r>
        <w:rPr>
          <w:rFonts w:ascii="Times New Roman" w:hAnsi="Times New Roman" w:cs="Times New Roman"/>
          <w:b/>
        </w:rPr>
        <w:t>大一学年内无不及格科目；</w:t>
      </w:r>
    </w:p>
    <w:p>
      <w:pPr>
        <w:ind w:firstLine="640"/>
        <w:jc w:val="both"/>
        <w:rPr>
          <w:rFonts w:ascii="Times New Roman" w:hAnsi="Times New Roman" w:cs="Times New Roman"/>
          <w:b/>
        </w:rPr>
      </w:pPr>
      <w:r>
        <w:rPr>
          <w:rFonts w:ascii="Times New Roman" w:hAnsi="Times New Roman" w:cs="Times New Roman"/>
          <w:bCs/>
        </w:rPr>
        <w:t>（三）体：积极锻炼身体，身心健康，</w:t>
      </w:r>
      <w:r>
        <w:rPr>
          <w:rFonts w:ascii="Times New Roman" w:hAnsi="Times New Roman" w:cs="Times New Roman"/>
          <w:b/>
        </w:rPr>
        <w:t>学生体质健康测试成绩</w:t>
      </w:r>
      <w:r>
        <w:rPr>
          <w:rFonts w:hint="eastAsia" w:ascii="Times New Roman" w:hAnsi="Times New Roman" w:cs="Times New Roman"/>
          <w:b/>
        </w:rPr>
        <w:t>及</w:t>
      </w:r>
      <w:r>
        <w:rPr>
          <w:rFonts w:ascii="Times New Roman" w:hAnsi="Times New Roman" w:cs="Times New Roman"/>
          <w:b/>
        </w:rPr>
        <w:t>格；</w:t>
      </w:r>
    </w:p>
    <w:p>
      <w:pPr>
        <w:ind w:firstLine="640"/>
        <w:jc w:val="both"/>
        <w:rPr>
          <w:rFonts w:ascii="Times New Roman" w:hAnsi="Times New Roman" w:cs="Times New Roman"/>
          <w:bCs/>
        </w:rPr>
      </w:pPr>
      <w:r>
        <w:rPr>
          <w:rFonts w:ascii="Times New Roman" w:hAnsi="Times New Roman" w:cs="Times New Roman"/>
          <w:bCs/>
        </w:rPr>
        <w:t>（四）美：自觉提高审美能力和人文素养，积极传承和弘扬中华美学</w:t>
      </w:r>
      <w:r>
        <w:rPr>
          <w:rFonts w:hint="eastAsia" w:ascii="Times New Roman" w:hAnsi="Times New Roman" w:cs="Times New Roman"/>
          <w:bCs/>
        </w:rPr>
        <w:t>；</w:t>
      </w:r>
    </w:p>
    <w:p>
      <w:pPr>
        <w:ind w:firstLine="640"/>
        <w:jc w:val="both"/>
        <w:rPr>
          <w:rFonts w:ascii="Times New Roman" w:hAnsi="Times New Roman" w:cs="Times New Roman"/>
          <w:bCs/>
        </w:rPr>
      </w:pPr>
      <w:r>
        <w:rPr>
          <w:rFonts w:ascii="Times New Roman" w:hAnsi="Times New Roman" w:cs="Times New Roman"/>
          <w:bCs/>
        </w:rPr>
        <w:t>（五）劳：自觉提高劳动素养，积极参加学校、学院班级、宿舍等集体活动，积极参加劳动教育活动。</w:t>
      </w:r>
    </w:p>
    <w:p>
      <w:pPr>
        <w:ind w:firstLine="643"/>
        <w:jc w:val="both"/>
        <w:rPr>
          <w:rFonts w:ascii="Times New Roman" w:hAnsi="Times New Roman" w:cs="Times New Roman"/>
          <w:bCs/>
        </w:rPr>
      </w:pPr>
      <w:r>
        <w:rPr>
          <w:rFonts w:ascii="Times New Roman" w:hAnsi="Times New Roman" w:cs="Times New Roman"/>
          <w:b/>
        </w:rPr>
        <w:t>第五条</w:t>
      </w:r>
      <w:r>
        <w:rPr>
          <w:rFonts w:ascii="Times New Roman" w:hAnsi="Times New Roman" w:cs="Times New Roman"/>
          <w:bCs/>
        </w:rPr>
        <w:t xml:space="preserve">  有下列情形之一者，取消参评资格：</w:t>
      </w:r>
    </w:p>
    <w:p>
      <w:pPr>
        <w:ind w:firstLine="640"/>
        <w:jc w:val="both"/>
        <w:rPr>
          <w:rFonts w:ascii="Times New Roman" w:hAnsi="Times New Roman" w:cs="Times New Roman"/>
          <w:bCs/>
        </w:rPr>
      </w:pPr>
      <w:r>
        <w:rPr>
          <w:rFonts w:ascii="Times New Roman" w:hAnsi="Times New Roman" w:cs="Times New Roman"/>
          <w:bCs/>
        </w:rPr>
        <w:t>（一）在申请资料中弄虚作假；</w:t>
      </w:r>
    </w:p>
    <w:p>
      <w:pPr>
        <w:ind w:firstLine="640"/>
        <w:jc w:val="both"/>
        <w:rPr>
          <w:rFonts w:ascii="Times New Roman" w:hAnsi="Times New Roman" w:cs="Times New Roman"/>
          <w:bCs/>
        </w:rPr>
      </w:pPr>
      <w:r>
        <w:rPr>
          <w:rFonts w:ascii="Times New Roman" w:hAnsi="Times New Roman" w:cs="Times New Roman"/>
          <w:bCs/>
        </w:rPr>
        <w:t>（二）考试作弊或有抄袭、篡改、伪造等学术不端行为；</w:t>
      </w:r>
    </w:p>
    <w:p>
      <w:pPr>
        <w:ind w:firstLine="640"/>
        <w:jc w:val="both"/>
        <w:rPr>
          <w:rFonts w:ascii="Times New Roman" w:hAnsi="Times New Roman" w:cs="Times New Roman"/>
          <w:bCs/>
        </w:rPr>
      </w:pPr>
      <w:r>
        <w:rPr>
          <w:rFonts w:ascii="Times New Roman" w:hAnsi="Times New Roman" w:cs="Times New Roman"/>
          <w:bCs/>
        </w:rPr>
        <w:t xml:space="preserve">（三）出现违规违纪行为、受纪律处分或学校通报批评者； </w:t>
      </w:r>
    </w:p>
    <w:p>
      <w:pPr>
        <w:ind w:firstLine="640"/>
        <w:jc w:val="both"/>
        <w:rPr>
          <w:rFonts w:ascii="Times New Roman" w:hAnsi="Times New Roman" w:cs="Times New Roman"/>
          <w:bCs/>
        </w:rPr>
      </w:pPr>
      <w:r>
        <w:rPr>
          <w:rFonts w:ascii="Times New Roman" w:hAnsi="Times New Roman" w:cs="Times New Roman"/>
          <w:bCs/>
        </w:rPr>
        <w:t>（四）大一学年度有课程考试不</w:t>
      </w:r>
      <w:r>
        <w:rPr>
          <w:rFonts w:hint="eastAsia" w:ascii="Times New Roman" w:hAnsi="Times New Roman" w:cs="Times New Roman"/>
          <w:bCs/>
        </w:rPr>
        <w:t>及格（含公选）</w:t>
      </w:r>
      <w:r>
        <w:rPr>
          <w:rFonts w:ascii="Times New Roman" w:hAnsi="Times New Roman" w:cs="Times New Roman"/>
          <w:bCs/>
        </w:rPr>
        <w:t>；</w:t>
      </w:r>
    </w:p>
    <w:p>
      <w:pPr>
        <w:ind w:firstLine="640"/>
        <w:jc w:val="both"/>
        <w:rPr>
          <w:rFonts w:ascii="Times New Roman" w:hAnsi="Times New Roman" w:cs="Times New Roman"/>
          <w:bCs/>
        </w:rPr>
      </w:pPr>
      <w:r>
        <w:rPr>
          <w:rFonts w:hint="eastAsia" w:ascii="Times New Roman" w:hAnsi="Times New Roman" w:cs="Times New Roman"/>
          <w:bCs/>
        </w:rPr>
        <w:t>（五）</w:t>
      </w:r>
      <w:r>
        <w:rPr>
          <w:rFonts w:ascii="Times New Roman" w:hAnsi="Times New Roman" w:cs="Times New Roman"/>
          <w:bCs/>
        </w:rPr>
        <w:t>未达到《国家体育锻炼标准》者，即体测成绩未达到60分及以上；</w:t>
      </w:r>
    </w:p>
    <w:p>
      <w:pPr>
        <w:ind w:firstLine="640"/>
        <w:jc w:val="both"/>
        <w:rPr>
          <w:rFonts w:ascii="Times New Roman" w:hAnsi="Times New Roman" w:cs="Times New Roman"/>
          <w:bCs/>
        </w:rPr>
      </w:pPr>
      <w:r>
        <w:rPr>
          <w:rFonts w:hint="eastAsia" w:ascii="Times New Roman" w:hAnsi="Times New Roman" w:cs="Times New Roman"/>
          <w:bCs/>
        </w:rPr>
        <w:t>（六）</w:t>
      </w:r>
      <w:r>
        <w:rPr>
          <w:rFonts w:ascii="Times New Roman" w:hAnsi="Times New Roman" w:cs="Times New Roman"/>
          <w:bCs/>
        </w:rPr>
        <w:t>一年级新生未经批准不参加军训者；</w:t>
      </w:r>
    </w:p>
    <w:p>
      <w:pPr>
        <w:ind w:firstLine="640"/>
        <w:jc w:val="both"/>
        <w:rPr>
          <w:rFonts w:ascii="Times New Roman" w:hAnsi="Times New Roman" w:cs="Times New Roman"/>
          <w:bCs/>
        </w:rPr>
      </w:pPr>
      <w:r>
        <w:rPr>
          <w:rFonts w:hint="eastAsia" w:ascii="Times New Roman" w:hAnsi="Times New Roman" w:cs="Times New Roman"/>
          <w:bCs/>
        </w:rPr>
        <w:t>（七）</w:t>
      </w:r>
      <w:r>
        <w:rPr>
          <w:rFonts w:ascii="Times New Roman" w:hAnsi="Times New Roman" w:cs="Times New Roman"/>
          <w:bCs/>
        </w:rPr>
        <w:t>参评年度无故欠交学费、住宿费、水电费的学生，原则上不受理申请；</w:t>
      </w:r>
    </w:p>
    <w:p>
      <w:pPr>
        <w:ind w:firstLine="640"/>
        <w:jc w:val="both"/>
        <w:rPr>
          <w:rFonts w:ascii="Times New Roman" w:hAnsi="Times New Roman" w:cs="Times New Roman"/>
          <w:bCs/>
        </w:rPr>
      </w:pPr>
      <w:r>
        <w:rPr>
          <w:rFonts w:ascii="Times New Roman" w:hAnsi="Times New Roman" w:cs="Times New Roman"/>
          <w:bCs/>
        </w:rPr>
        <w:t>（</w:t>
      </w:r>
      <w:r>
        <w:rPr>
          <w:rFonts w:hint="eastAsia" w:ascii="Times New Roman" w:hAnsi="Times New Roman" w:cs="Times New Roman"/>
          <w:bCs/>
        </w:rPr>
        <w:t>八</w:t>
      </w:r>
      <w:r>
        <w:rPr>
          <w:rFonts w:ascii="Times New Roman" w:hAnsi="Times New Roman" w:cs="Times New Roman"/>
          <w:bCs/>
        </w:rPr>
        <w:t>）评奖年度受处分且下一年度解除处分的，只影响本年度评奖，不影响下一年度评奖。</w:t>
      </w:r>
    </w:p>
    <w:p>
      <w:pPr>
        <w:ind w:firstLine="640"/>
        <w:jc w:val="both"/>
        <w:rPr>
          <w:rFonts w:ascii="Times New Roman" w:hAnsi="Times New Roman" w:cs="Times New Roman"/>
          <w:bCs/>
        </w:rPr>
      </w:pPr>
      <w:r>
        <w:rPr>
          <w:rFonts w:ascii="Times New Roman" w:hAnsi="Times New Roman" w:cs="Times New Roman"/>
          <w:bCs/>
        </w:rPr>
        <w:t>除上述条件外，申请各类奖学金还需符合该项奖学金的特定条件。</w:t>
      </w:r>
    </w:p>
    <w:p>
      <w:pPr>
        <w:ind w:firstLine="643"/>
        <w:jc w:val="both"/>
        <w:rPr>
          <w:rFonts w:ascii="Times New Roman" w:hAnsi="Times New Roman" w:cs="Times New Roman"/>
          <w:bCs/>
        </w:rPr>
      </w:pPr>
      <w:r>
        <w:rPr>
          <w:rFonts w:ascii="Times New Roman" w:hAnsi="Times New Roman" w:cs="Times New Roman"/>
          <w:b/>
        </w:rPr>
        <w:t>第六条</w:t>
      </w:r>
      <w:r>
        <w:rPr>
          <w:rFonts w:ascii="Times New Roman" w:hAnsi="Times New Roman" w:cs="Times New Roman"/>
          <w:bCs/>
        </w:rPr>
        <w:t xml:space="preserve">  </w:t>
      </w:r>
      <w:r>
        <w:rPr>
          <w:rFonts w:hint="eastAsia" w:ascii="Times New Roman" w:hAnsi="Times New Roman" w:cs="Times New Roman"/>
          <w:bCs/>
        </w:rPr>
        <w:t>各项奖学金评选条件</w:t>
      </w:r>
    </w:p>
    <w:p>
      <w:pPr>
        <w:ind w:firstLine="640"/>
        <w:jc w:val="both"/>
        <w:rPr>
          <w:rFonts w:ascii="Times New Roman" w:hAnsi="Times New Roman" w:cs="Times New Roman"/>
          <w:bCs/>
        </w:rPr>
      </w:pPr>
      <w:r>
        <w:rPr>
          <w:rFonts w:hint="eastAsia" w:ascii="Times New Roman" w:hAnsi="Times New Roman" w:cs="Times New Roman"/>
          <w:bCs/>
        </w:rPr>
        <w:t>各项奖学金评选条件如下，满足其中一项或多项条件均可申请：</w:t>
      </w:r>
    </w:p>
    <w:p>
      <w:pPr>
        <w:ind w:firstLine="640" w:firstLineChars="0"/>
        <w:jc w:val="both"/>
        <w:rPr>
          <w:rFonts w:ascii="Times New Roman" w:hAnsi="Times New Roman" w:cs="Times New Roman"/>
          <w:b/>
          <w:color w:val="C00000"/>
        </w:rPr>
      </w:pPr>
      <w:r>
        <w:rPr>
          <w:rFonts w:hint="eastAsia" w:ascii="Times New Roman" w:hAnsi="Times New Roman" w:cs="Times New Roman"/>
          <w:b/>
        </w:rPr>
        <w:t>（一）道德风尚奖</w:t>
      </w:r>
    </w:p>
    <w:p>
      <w:pPr>
        <w:ind w:firstLine="640"/>
        <w:jc w:val="both"/>
        <w:rPr>
          <w:rFonts w:hint="eastAsia" w:ascii="Times New Roman" w:hAnsi="Times New Roman" w:cs="Times New Roman"/>
          <w:bCs/>
        </w:rPr>
      </w:pPr>
      <w:r>
        <w:rPr>
          <w:rFonts w:ascii="Times New Roman" w:hAnsi="Times New Roman" w:cs="Times New Roman"/>
          <w:bCs/>
        </w:rPr>
        <w:t>1</w:t>
      </w:r>
      <w:r>
        <w:rPr>
          <w:rFonts w:hint="eastAsia" w:ascii="Times New Roman" w:hAnsi="Times New Roman" w:cs="Times New Roman"/>
          <w:bCs/>
        </w:rPr>
        <w:t>、</w:t>
      </w:r>
      <w:r>
        <w:rPr>
          <w:rFonts w:ascii="Times New Roman" w:hAnsi="Times New Roman" w:cs="Times New Roman"/>
          <w:bCs/>
        </w:rPr>
        <w:t>自觉践行社会主义核心价值观，有突出事迹，在学生中起到示范或模范带头作用或在社会上产生积极影响</w:t>
      </w:r>
      <w:r>
        <w:rPr>
          <w:rFonts w:hint="eastAsia" w:ascii="Times New Roman" w:hAnsi="Times New Roman" w:cs="Times New Roman"/>
          <w:bCs/>
        </w:rPr>
        <w:t>，在参与庆祝中国共产党建党百年活动、“四史”学习教育、党史学习教育等方面表现突出；</w:t>
      </w:r>
    </w:p>
    <w:p>
      <w:pPr>
        <w:ind w:firstLine="640"/>
        <w:jc w:val="both"/>
        <w:rPr>
          <w:rFonts w:ascii="Times New Roman" w:hAnsi="Times New Roman" w:cs="Times New Roman"/>
          <w:bCs/>
        </w:rPr>
      </w:pPr>
      <w:r>
        <w:rPr>
          <w:rFonts w:ascii="Times New Roman" w:hAnsi="Times New Roman" w:cs="Times New Roman"/>
          <w:bCs/>
        </w:rPr>
        <w:t>2</w:t>
      </w:r>
      <w:r>
        <w:rPr>
          <w:rFonts w:hint="eastAsia" w:ascii="Times New Roman" w:hAnsi="Times New Roman" w:cs="Times New Roman"/>
          <w:bCs/>
        </w:rPr>
        <w:t>、</w:t>
      </w:r>
      <w:r>
        <w:rPr>
          <w:rFonts w:ascii="Times New Roman" w:hAnsi="Times New Roman" w:cs="Times New Roman"/>
          <w:bCs/>
        </w:rPr>
        <w:t>在助人为乐、见义勇为、诚实守信等方面有突出事迹，在社会上产生积极影响</w:t>
      </w:r>
      <w:r>
        <w:rPr>
          <w:rFonts w:hint="eastAsia" w:ascii="Times New Roman" w:hAnsi="Times New Roman" w:cs="Times New Roman"/>
          <w:bCs/>
        </w:rPr>
        <w:t>，群众认可度高；</w:t>
      </w:r>
    </w:p>
    <w:p>
      <w:pPr>
        <w:ind w:firstLine="640"/>
        <w:jc w:val="both"/>
        <w:rPr>
          <w:rFonts w:hint="eastAsia" w:ascii="Times New Roman" w:hAnsi="Times New Roman" w:cs="Times New Roman"/>
          <w:bCs/>
        </w:rPr>
      </w:pPr>
      <w:r>
        <w:rPr>
          <w:rFonts w:hint="eastAsia" w:ascii="Times New Roman" w:hAnsi="Times New Roman" w:cs="Times New Roman"/>
          <w:bCs/>
        </w:rPr>
        <w:t>3、参加重大活动的志愿服务，在投身抗击新冠肺炎疫情等重大斗争中表现突出，在学生中起到示范或模范带头作用或在社会上产生广泛而积极的影响。</w:t>
      </w:r>
    </w:p>
    <w:p>
      <w:pPr>
        <w:ind w:firstLine="643"/>
        <w:jc w:val="both"/>
        <w:rPr>
          <w:rFonts w:ascii="Times New Roman" w:hAnsi="Times New Roman" w:cs="Times New Roman"/>
          <w:b/>
        </w:rPr>
      </w:pPr>
      <w:r>
        <w:rPr>
          <w:rFonts w:hint="eastAsia" w:ascii="Times New Roman" w:hAnsi="Times New Roman" w:cs="Times New Roman"/>
          <w:b/>
        </w:rPr>
        <w:t>（二）优秀学生骨干奖</w:t>
      </w:r>
    </w:p>
    <w:p>
      <w:pPr>
        <w:ind w:firstLine="640"/>
        <w:jc w:val="both"/>
        <w:rPr>
          <w:rFonts w:hint="eastAsia" w:ascii="Times New Roman" w:hAnsi="Times New Roman" w:cs="Times New Roman"/>
          <w:bCs/>
          <w:color w:val="C00000"/>
        </w:rPr>
      </w:pPr>
      <w:r>
        <w:rPr>
          <w:rFonts w:hint="eastAsia" w:ascii="Times New Roman" w:hAnsi="Times New Roman" w:cs="Times New Roman"/>
          <w:bCs/>
        </w:rPr>
        <w:t>1、参评学年度在校团委、</w:t>
      </w:r>
      <w:r>
        <w:rPr>
          <w:rFonts w:hint="eastAsia" w:ascii="Times New Roman" w:hAnsi="Times New Roman" w:cs="Times New Roman"/>
          <w:bCs/>
          <w:lang w:val="en-US" w:eastAsia="zh-CN"/>
        </w:rPr>
        <w:t>校</w:t>
      </w:r>
      <w:r>
        <w:rPr>
          <w:rFonts w:hint="eastAsia" w:ascii="Times New Roman" w:hAnsi="Times New Roman" w:cs="Times New Roman"/>
          <w:bCs/>
        </w:rPr>
        <w:t>学生会、学院学生组织、班级、团支部担任学生骨干，任期满一年。热爱工作，有较强的工作能力和务实创新的工作作风，工作事迹突出；</w:t>
      </w:r>
    </w:p>
    <w:p>
      <w:pPr>
        <w:ind w:firstLine="640"/>
        <w:jc w:val="both"/>
        <w:rPr>
          <w:rFonts w:ascii="Times New Roman" w:hAnsi="Times New Roman" w:cs="Times New Roman"/>
          <w:bCs/>
        </w:rPr>
      </w:pPr>
      <w:r>
        <w:rPr>
          <w:rFonts w:ascii="Times New Roman" w:hAnsi="Times New Roman" w:cs="Times New Roman"/>
          <w:bCs/>
        </w:rPr>
        <w:t>2</w:t>
      </w:r>
      <w:r>
        <w:rPr>
          <w:rFonts w:hint="eastAsia" w:ascii="Times New Roman" w:hAnsi="Times New Roman" w:cs="Times New Roman"/>
          <w:bCs/>
        </w:rPr>
        <w:t>、</w:t>
      </w:r>
      <w:r>
        <w:rPr>
          <w:rFonts w:ascii="Times New Roman" w:hAnsi="Times New Roman" w:cs="Times New Roman"/>
          <w:bCs/>
        </w:rPr>
        <w:t>积极参与</w:t>
      </w:r>
      <w:r>
        <w:rPr>
          <w:rFonts w:hint="eastAsia" w:ascii="Times New Roman" w:hAnsi="Times New Roman" w:cs="Times New Roman"/>
          <w:bCs/>
        </w:rPr>
        <w:t>学院</w:t>
      </w:r>
      <w:r>
        <w:rPr>
          <w:rFonts w:ascii="Times New Roman" w:hAnsi="Times New Roman" w:cs="Times New Roman"/>
          <w:bCs/>
        </w:rPr>
        <w:t>发展，有担当意识和奉献精神，对集体有特殊贡献或为师生服务方面表现突出</w:t>
      </w:r>
      <w:r>
        <w:rPr>
          <w:rFonts w:hint="eastAsia" w:ascii="Times New Roman" w:hAnsi="Times New Roman" w:cs="Times New Roman"/>
          <w:bCs/>
        </w:rPr>
        <w:t>，作为主要负责人，能够发挥榜样引领作用，带领所在集体获得院级及以上集体表彰。</w:t>
      </w:r>
    </w:p>
    <w:p>
      <w:pPr>
        <w:ind w:firstLine="643"/>
        <w:jc w:val="both"/>
        <w:rPr>
          <w:rFonts w:ascii="Times New Roman" w:hAnsi="Times New Roman" w:cs="Times New Roman"/>
          <w:b/>
        </w:rPr>
      </w:pPr>
      <w:r>
        <w:rPr>
          <w:rFonts w:hint="eastAsia" w:ascii="Times New Roman" w:hAnsi="Times New Roman" w:cs="Times New Roman"/>
          <w:b/>
        </w:rPr>
        <w:t>（三）</w:t>
      </w:r>
      <w:r>
        <w:rPr>
          <w:rFonts w:ascii="Times New Roman" w:hAnsi="Times New Roman" w:cs="Times New Roman"/>
          <w:b/>
        </w:rPr>
        <w:t>学术创新奖</w:t>
      </w:r>
    </w:p>
    <w:p>
      <w:pPr>
        <w:ind w:firstLine="640"/>
        <w:jc w:val="both"/>
        <w:rPr>
          <w:rFonts w:ascii="Times New Roman" w:hAnsi="Times New Roman" w:cs="Times New Roman"/>
          <w:bCs/>
        </w:rPr>
      </w:pPr>
      <w:r>
        <w:rPr>
          <w:rFonts w:ascii="Times New Roman" w:hAnsi="Times New Roman" w:cs="Times New Roman"/>
          <w:bCs/>
        </w:rPr>
        <w:t>1</w:t>
      </w:r>
      <w:r>
        <w:rPr>
          <w:rFonts w:hint="eastAsia" w:ascii="Times New Roman" w:hAnsi="Times New Roman" w:cs="Times New Roman"/>
          <w:bCs/>
        </w:rPr>
        <w:t>、</w:t>
      </w:r>
      <w:r>
        <w:rPr>
          <w:rFonts w:ascii="Times New Roman" w:hAnsi="Times New Roman" w:cs="Times New Roman"/>
          <w:bCs/>
        </w:rPr>
        <w:t>学术论文：以中山大学为第一署名单位在国内外公开出版的高水平学术刊物上发表（含正式录用），或作为正式代表参加高水平学术会议并有论文被会议论文集全文收录，或论文摘要被大会论文集收录，或受邀在高水平学术会议上做报告；</w:t>
      </w:r>
    </w:p>
    <w:p>
      <w:pPr>
        <w:ind w:firstLine="640"/>
        <w:jc w:val="both"/>
        <w:rPr>
          <w:rFonts w:ascii="Times New Roman" w:hAnsi="Times New Roman" w:cs="Times New Roman"/>
          <w:bCs/>
        </w:rPr>
      </w:pPr>
      <w:r>
        <w:rPr>
          <w:rFonts w:ascii="Times New Roman" w:hAnsi="Times New Roman" w:cs="Times New Roman"/>
          <w:bCs/>
        </w:rPr>
        <w:t>2</w:t>
      </w:r>
      <w:r>
        <w:rPr>
          <w:rFonts w:hint="eastAsia" w:ascii="Times New Roman" w:hAnsi="Times New Roman" w:cs="Times New Roman"/>
          <w:bCs/>
        </w:rPr>
        <w:t>、</w:t>
      </w:r>
      <w:r>
        <w:rPr>
          <w:rFonts w:ascii="Times New Roman" w:hAnsi="Times New Roman" w:cs="Times New Roman"/>
          <w:bCs/>
        </w:rPr>
        <w:t>学术著作：参与撰写、编写或翻译学术著作；</w:t>
      </w:r>
    </w:p>
    <w:p>
      <w:pPr>
        <w:ind w:firstLine="640"/>
        <w:jc w:val="both"/>
        <w:rPr>
          <w:rFonts w:ascii="Times New Roman" w:hAnsi="Times New Roman" w:cs="Times New Roman"/>
          <w:bCs/>
        </w:rPr>
      </w:pPr>
      <w:r>
        <w:rPr>
          <w:rFonts w:ascii="Times New Roman" w:hAnsi="Times New Roman" w:cs="Times New Roman"/>
          <w:bCs/>
        </w:rPr>
        <w:t>3</w:t>
      </w:r>
      <w:r>
        <w:rPr>
          <w:rFonts w:hint="eastAsia" w:ascii="Times New Roman" w:hAnsi="Times New Roman" w:cs="Times New Roman"/>
          <w:bCs/>
        </w:rPr>
        <w:t>、</w:t>
      </w:r>
      <w:r>
        <w:rPr>
          <w:rFonts w:ascii="Times New Roman" w:hAnsi="Times New Roman" w:cs="Times New Roman"/>
          <w:bCs/>
        </w:rPr>
        <w:t>产生重要影响的决策研究成果：参加决策咨询、服务社会和文化传播等方面重要活动的学术报告，并有突出成效，有被政府部门或者学校采纳的调查报告、咨询建议及内部参考等成果；</w:t>
      </w:r>
    </w:p>
    <w:p>
      <w:pPr>
        <w:ind w:firstLine="640"/>
        <w:jc w:val="both"/>
        <w:rPr>
          <w:rFonts w:ascii="Times New Roman" w:hAnsi="Times New Roman" w:cs="Times New Roman"/>
          <w:bCs/>
        </w:rPr>
      </w:pPr>
      <w:r>
        <w:rPr>
          <w:rFonts w:ascii="Times New Roman" w:hAnsi="Times New Roman" w:cs="Times New Roman"/>
          <w:bCs/>
        </w:rPr>
        <w:t>4</w:t>
      </w:r>
      <w:r>
        <w:rPr>
          <w:rFonts w:hint="eastAsia" w:ascii="Times New Roman" w:hAnsi="Times New Roman" w:cs="Times New Roman"/>
          <w:bCs/>
        </w:rPr>
        <w:t>、</w:t>
      </w:r>
      <w:r>
        <w:rPr>
          <w:rFonts w:ascii="Times New Roman" w:hAnsi="Times New Roman" w:cs="Times New Roman"/>
          <w:bCs/>
        </w:rPr>
        <w:t>参与校级及以上科研项目。</w:t>
      </w:r>
    </w:p>
    <w:p>
      <w:pPr>
        <w:ind w:firstLine="643"/>
        <w:jc w:val="both"/>
        <w:rPr>
          <w:rFonts w:ascii="Times New Roman" w:hAnsi="Times New Roman" w:cs="Times New Roman"/>
          <w:b/>
        </w:rPr>
      </w:pPr>
      <w:r>
        <w:rPr>
          <w:rFonts w:ascii="Times New Roman" w:hAnsi="Times New Roman" w:cs="Times New Roman"/>
          <w:b/>
        </w:rPr>
        <w:t>（</w:t>
      </w:r>
      <w:r>
        <w:rPr>
          <w:rFonts w:hint="eastAsia" w:ascii="Times New Roman" w:hAnsi="Times New Roman" w:cs="Times New Roman"/>
          <w:b/>
        </w:rPr>
        <w:t>四</w:t>
      </w:r>
      <w:r>
        <w:rPr>
          <w:rFonts w:ascii="Times New Roman" w:hAnsi="Times New Roman" w:cs="Times New Roman"/>
          <w:b/>
        </w:rPr>
        <w:t>）</w:t>
      </w:r>
      <w:r>
        <w:rPr>
          <w:rFonts w:hint="eastAsia" w:ascii="Times New Roman" w:hAnsi="Times New Roman" w:cs="Times New Roman"/>
          <w:b/>
        </w:rPr>
        <w:t>学科</w:t>
      </w:r>
      <w:r>
        <w:rPr>
          <w:rFonts w:ascii="Times New Roman" w:hAnsi="Times New Roman" w:cs="Times New Roman"/>
          <w:b/>
        </w:rPr>
        <w:t>竞赛</w:t>
      </w:r>
      <w:r>
        <w:rPr>
          <w:rFonts w:hint="eastAsia" w:ascii="Times New Roman" w:hAnsi="Times New Roman" w:cs="Times New Roman"/>
          <w:b/>
        </w:rPr>
        <w:t>优秀</w:t>
      </w:r>
      <w:r>
        <w:rPr>
          <w:rFonts w:ascii="Times New Roman" w:hAnsi="Times New Roman" w:cs="Times New Roman"/>
          <w:b/>
        </w:rPr>
        <w:t>奖</w:t>
      </w:r>
    </w:p>
    <w:p>
      <w:pPr>
        <w:ind w:firstLine="640"/>
        <w:jc w:val="both"/>
        <w:rPr>
          <w:rFonts w:ascii="Times New Roman" w:hAnsi="Times New Roman" w:cs="Times New Roman"/>
          <w:bCs/>
        </w:rPr>
      </w:pPr>
      <w:r>
        <w:rPr>
          <w:rFonts w:hint="eastAsia" w:ascii="Times New Roman" w:hAnsi="Times New Roman" w:cs="Times New Roman"/>
          <w:bCs/>
        </w:rPr>
        <w:t>在以下赛事获得国家级、省级、市级、校级、校区级、院级奖项者可提出申请：</w:t>
      </w:r>
    </w:p>
    <w:p>
      <w:pPr>
        <w:ind w:firstLine="640"/>
        <w:jc w:val="both"/>
        <w:rPr>
          <w:rFonts w:ascii="Times New Roman" w:hAnsi="Times New Roman" w:cs="Times New Roman"/>
          <w:bCs/>
        </w:rPr>
      </w:pPr>
      <w:r>
        <w:rPr>
          <w:rFonts w:hint="eastAsia" w:ascii="Times New Roman" w:hAnsi="Times New Roman" w:cs="Times New Roman"/>
          <w:bCs/>
        </w:rPr>
        <w:t>具体赛事名称及范围：</w:t>
      </w:r>
      <w:r>
        <w:rPr>
          <w:rFonts w:ascii="Times New Roman" w:hAnsi="Times New Roman" w:cs="Times New Roman"/>
          <w:bCs/>
        </w:rPr>
        <w:t>1.“挑战杯”全国大学生系列科技学术竞赛；2. 中国互联网+大学</w:t>
      </w:r>
      <w:r>
        <w:rPr>
          <w:rFonts w:hint="eastAsia" w:ascii="Times New Roman" w:hAnsi="Times New Roman" w:cs="Times New Roman"/>
          <w:bCs/>
        </w:rPr>
        <w:t>生创新创业大赛；</w:t>
      </w:r>
      <w:r>
        <w:rPr>
          <w:rFonts w:ascii="Times New Roman" w:hAnsi="Times New Roman" w:cs="Times New Roman"/>
          <w:bCs/>
        </w:rPr>
        <w:t>3. 全国大学生电子设计竞赛；4. 全国大学生集成电路创新创业大赛；5.</w:t>
      </w:r>
      <w:r>
        <w:rPr>
          <w:rFonts w:hint="eastAsia" w:ascii="Times New Roman" w:hAnsi="Times New Roman" w:cs="Times New Roman"/>
          <w:bCs/>
        </w:rPr>
        <w:t>全国大学生数学建模竞赛。</w:t>
      </w:r>
      <w:r>
        <w:rPr>
          <w:rFonts w:ascii="Times New Roman" w:hAnsi="Times New Roman" w:cs="Times New Roman"/>
          <w:bCs/>
        </w:rPr>
        <w:t>6. 其他经学院认定的科技学术竞赛</w:t>
      </w:r>
      <w:r>
        <w:rPr>
          <w:rFonts w:hint="eastAsia" w:ascii="Times New Roman" w:hAnsi="Times New Roman" w:cs="Times New Roman"/>
          <w:bCs/>
        </w:rPr>
        <w:t>；</w:t>
      </w:r>
      <w:r>
        <w:rPr>
          <w:rFonts w:ascii="Times New Roman" w:hAnsi="Times New Roman" w:cs="Times New Roman"/>
          <w:bCs/>
        </w:rPr>
        <w:t>7.学院主办/承办的各级别</w:t>
      </w:r>
      <w:r>
        <w:rPr>
          <w:rFonts w:hint="eastAsia" w:ascii="Times New Roman" w:hAnsi="Times New Roman" w:cs="Times New Roman"/>
          <w:bCs/>
        </w:rPr>
        <w:t>赛事。</w:t>
      </w:r>
    </w:p>
    <w:p>
      <w:pPr>
        <w:ind w:firstLine="643"/>
        <w:jc w:val="both"/>
        <w:rPr>
          <w:rFonts w:ascii="Times New Roman" w:hAnsi="Times New Roman" w:cs="Times New Roman"/>
          <w:b/>
        </w:rPr>
      </w:pPr>
      <w:r>
        <w:rPr>
          <w:rFonts w:hint="eastAsia" w:ascii="Times New Roman" w:hAnsi="Times New Roman" w:cs="Times New Roman"/>
          <w:b/>
        </w:rPr>
        <w:t>（五）学业进步奖</w:t>
      </w:r>
    </w:p>
    <w:p>
      <w:pPr>
        <w:ind w:firstLine="640"/>
        <w:jc w:val="both"/>
        <w:rPr>
          <w:rFonts w:ascii="Times New Roman" w:hAnsi="Times New Roman" w:cs="Times New Roman"/>
          <w:bCs/>
        </w:rPr>
      </w:pPr>
      <w:r>
        <w:rPr>
          <w:rFonts w:hint="eastAsia" w:ascii="Times New Roman" w:hAnsi="Times New Roman" w:cs="Times New Roman"/>
          <w:bCs/>
        </w:rPr>
        <w:t>在第二学期的学习中相比第一学期成绩有显著提高，学习态度良好，进步明显。</w:t>
      </w:r>
      <w:r>
        <w:rPr>
          <w:rFonts w:ascii="Times New Roman" w:hAnsi="Times New Roman" w:cs="Times New Roman"/>
          <w:bCs/>
        </w:rPr>
        <w:t>按照申请者进步</w:t>
      </w:r>
      <w:r>
        <w:rPr>
          <w:rFonts w:hint="eastAsia" w:ascii="Times New Roman" w:hAnsi="Times New Roman" w:cs="Times New Roman"/>
          <w:bCs/>
        </w:rPr>
        <w:t>名次排序，若进步名次相同，绩点（不包含公选）高者优先。</w:t>
      </w:r>
    </w:p>
    <w:p>
      <w:pPr>
        <w:ind w:firstLine="643"/>
        <w:jc w:val="both"/>
        <w:rPr>
          <w:rFonts w:ascii="Times New Roman" w:hAnsi="Times New Roman" w:cs="Times New Roman"/>
          <w:b/>
        </w:rPr>
      </w:pPr>
      <w:r>
        <w:rPr>
          <w:rFonts w:hint="eastAsia" w:ascii="Times New Roman" w:hAnsi="Times New Roman" w:cs="Times New Roman"/>
          <w:b/>
        </w:rPr>
        <w:t>（</w:t>
      </w:r>
      <w:r>
        <w:rPr>
          <w:rFonts w:hint="eastAsia" w:ascii="Times New Roman" w:hAnsi="Times New Roman" w:cs="Times New Roman"/>
          <w:b/>
          <w:lang w:val="en-US" w:eastAsia="zh-CN"/>
        </w:rPr>
        <w:t>六</w:t>
      </w:r>
      <w:r>
        <w:rPr>
          <w:rFonts w:hint="eastAsia" w:ascii="Times New Roman" w:hAnsi="Times New Roman" w:cs="Times New Roman"/>
          <w:b/>
        </w:rPr>
        <w:t>）体育优秀奖</w:t>
      </w:r>
    </w:p>
    <w:p>
      <w:pPr>
        <w:ind w:firstLine="640"/>
        <w:jc w:val="both"/>
        <w:rPr>
          <w:rFonts w:ascii="Times New Roman" w:hAnsi="Times New Roman" w:cs="Times New Roman"/>
          <w:bCs/>
        </w:rPr>
      </w:pPr>
      <w:r>
        <w:rPr>
          <w:rFonts w:hint="eastAsia" w:ascii="Times New Roman" w:hAnsi="Times New Roman" w:cs="Times New Roman"/>
          <w:bCs/>
        </w:rPr>
        <w:t>1、在大学生体育竞赛中打破世界单项记录者、打破国家级、</w:t>
      </w:r>
      <w:r>
        <w:t>省级</w:t>
      </w:r>
      <w:r>
        <w:rPr>
          <w:rFonts w:hint="eastAsia"/>
        </w:rPr>
        <w:t>、市级、校级、院级</w:t>
      </w:r>
      <w:r>
        <w:t>单项记录者</w:t>
      </w:r>
      <w:r>
        <w:rPr>
          <w:rFonts w:hint="eastAsia"/>
        </w:rPr>
        <w:t>可申请</w:t>
      </w:r>
      <w:r>
        <w:rPr>
          <w:rFonts w:hint="eastAsia" w:ascii="Times New Roman" w:hAnsi="Times New Roman" w:cs="Times New Roman"/>
          <w:bCs/>
        </w:rPr>
        <w:t>；</w:t>
      </w:r>
    </w:p>
    <w:p>
      <w:pPr>
        <w:ind w:firstLine="640"/>
        <w:jc w:val="both"/>
        <w:rPr>
          <w:rFonts w:ascii="Times New Roman" w:hAnsi="Times New Roman" w:cs="Times New Roman"/>
          <w:bCs/>
        </w:rPr>
      </w:pPr>
      <w:r>
        <w:rPr>
          <w:rFonts w:hint="eastAsia" w:ascii="Times New Roman" w:hAnsi="Times New Roman" w:cs="Times New Roman"/>
          <w:bCs/>
        </w:rPr>
        <w:t>2、国家级、省级、市级、校级、校区级大学生体育竞赛个人项目排名1-</w:t>
      </w:r>
      <w:r>
        <w:rPr>
          <w:rFonts w:ascii="Times New Roman" w:hAnsi="Times New Roman" w:cs="Times New Roman"/>
          <w:bCs/>
        </w:rPr>
        <w:t>8</w:t>
      </w:r>
      <w:r>
        <w:rPr>
          <w:rFonts w:hint="eastAsia" w:ascii="Times New Roman" w:hAnsi="Times New Roman" w:cs="Times New Roman"/>
          <w:bCs/>
        </w:rPr>
        <w:t>名，院级大学生体育竞赛个人项目排名1-</w:t>
      </w:r>
      <w:r>
        <w:rPr>
          <w:rFonts w:ascii="Times New Roman" w:hAnsi="Times New Roman" w:cs="Times New Roman"/>
          <w:bCs/>
        </w:rPr>
        <w:t>6</w:t>
      </w:r>
      <w:r>
        <w:rPr>
          <w:rFonts w:hint="eastAsia" w:ascii="Times New Roman" w:hAnsi="Times New Roman" w:cs="Times New Roman"/>
          <w:bCs/>
        </w:rPr>
        <w:t>名者可申请；</w:t>
      </w:r>
    </w:p>
    <w:p>
      <w:pPr>
        <w:ind w:firstLine="640"/>
        <w:jc w:val="both"/>
        <w:rPr>
          <w:rFonts w:ascii="Times New Roman" w:hAnsi="Times New Roman" w:cs="Times New Roman"/>
          <w:bCs/>
        </w:rPr>
      </w:pPr>
      <w:r>
        <w:rPr>
          <w:rFonts w:hint="eastAsia" w:ascii="Times New Roman" w:hAnsi="Times New Roman" w:cs="Times New Roman"/>
          <w:bCs/>
        </w:rPr>
        <w:t>3、国家级、省级、市级、校级、校区级大学生体育竞赛集体项目</w:t>
      </w:r>
      <w:r>
        <w:rPr>
          <w:rFonts w:ascii="Times New Roman" w:hAnsi="Times New Roman" w:cs="Times New Roman"/>
          <w:bCs/>
        </w:rPr>
        <w:t>1-8名的主力队员</w:t>
      </w:r>
      <w:r>
        <w:rPr>
          <w:rFonts w:hint="eastAsia" w:ascii="Times New Roman" w:hAnsi="Times New Roman" w:cs="Times New Roman"/>
          <w:bCs/>
        </w:rPr>
        <w:t>，院级大学生体育竞赛集体项目</w:t>
      </w:r>
      <w:r>
        <w:rPr>
          <w:rFonts w:ascii="Times New Roman" w:hAnsi="Times New Roman" w:cs="Times New Roman"/>
          <w:bCs/>
        </w:rPr>
        <w:t xml:space="preserve"> 4-6 名主力成员</w:t>
      </w:r>
      <w:r>
        <w:rPr>
          <w:rFonts w:hint="eastAsia" w:ascii="Times New Roman" w:hAnsi="Times New Roman" w:cs="Times New Roman"/>
          <w:bCs/>
        </w:rPr>
        <w:t>可申请。</w:t>
      </w:r>
    </w:p>
    <w:p>
      <w:pPr>
        <w:ind w:firstLine="640"/>
        <w:jc w:val="both"/>
        <w:rPr>
          <w:rFonts w:ascii="Times New Roman" w:hAnsi="Times New Roman" w:cs="Times New Roman"/>
          <w:bCs/>
        </w:rPr>
      </w:pPr>
      <w:r>
        <w:rPr>
          <w:rFonts w:hint="eastAsia" w:ascii="Times New Roman" w:hAnsi="Times New Roman" w:cs="Times New Roman"/>
          <w:bCs/>
        </w:rPr>
        <w:t>比赛级别由主办单位级别确定，根据奖状等证明材料落款盖章或官方网站公示落款为准，类别的最终认证权在学工办。</w:t>
      </w:r>
    </w:p>
    <w:p>
      <w:pPr>
        <w:ind w:firstLine="643"/>
        <w:jc w:val="both"/>
        <w:rPr>
          <w:rFonts w:ascii="Times New Roman" w:hAnsi="Times New Roman" w:cs="Times New Roman"/>
          <w:b/>
        </w:rPr>
      </w:pPr>
      <w:r>
        <w:rPr>
          <w:rFonts w:hint="eastAsia" w:ascii="Times New Roman" w:hAnsi="Times New Roman" w:cs="Times New Roman"/>
          <w:b/>
        </w:rPr>
        <w:t>（</w:t>
      </w:r>
      <w:r>
        <w:rPr>
          <w:rFonts w:hint="eastAsia" w:ascii="Times New Roman" w:hAnsi="Times New Roman" w:cs="Times New Roman"/>
          <w:b/>
          <w:lang w:val="en-US" w:eastAsia="zh-CN"/>
        </w:rPr>
        <w:t>七</w:t>
      </w:r>
      <w:r>
        <w:rPr>
          <w:rFonts w:hint="eastAsia" w:ascii="Times New Roman" w:hAnsi="Times New Roman" w:cs="Times New Roman"/>
          <w:b/>
        </w:rPr>
        <w:t>）文艺优秀奖</w:t>
      </w:r>
    </w:p>
    <w:p>
      <w:pPr>
        <w:ind w:firstLine="640"/>
        <w:jc w:val="both"/>
        <w:rPr>
          <w:rFonts w:ascii="Times New Roman" w:hAnsi="Times New Roman" w:cs="Times New Roman"/>
          <w:bCs/>
        </w:rPr>
      </w:pPr>
      <w:r>
        <w:rPr>
          <w:rFonts w:hint="eastAsia" w:ascii="Times New Roman" w:hAnsi="Times New Roman" w:cs="Times New Roman"/>
          <w:bCs/>
        </w:rPr>
        <w:t>1、获得文化竞赛国家级、省级、市级、校级、校区级、院级一等奖、二等奖、三等奖者可申请，比赛级别由主办单位级别确定，根据奖状等证明材料落款盖章或官方网站公示落款为准，类别的最终认证权在学工办。</w:t>
      </w:r>
    </w:p>
    <w:p>
      <w:pPr>
        <w:ind w:firstLine="640"/>
        <w:jc w:val="both"/>
        <w:rPr>
          <w:rFonts w:ascii="Times New Roman" w:hAnsi="Times New Roman" w:cs="Times New Roman"/>
          <w:bCs/>
        </w:rPr>
      </w:pPr>
      <w:r>
        <w:rPr>
          <w:rFonts w:hint="eastAsia" w:ascii="Times New Roman" w:hAnsi="Times New Roman" w:cs="Times New Roman"/>
          <w:bCs/>
        </w:rPr>
        <w:t>2、参加国家级、省级、市级、校级、校区级、院级文艺演出的成员可申请，文艺演出不包含商业演出与商业类竞赛；</w:t>
      </w:r>
    </w:p>
    <w:p>
      <w:pPr>
        <w:ind w:firstLine="640"/>
        <w:jc w:val="both"/>
        <w:rPr>
          <w:rFonts w:ascii="Times New Roman" w:hAnsi="Times New Roman" w:cs="Times New Roman"/>
          <w:bCs/>
        </w:rPr>
      </w:pPr>
      <w:r>
        <w:rPr>
          <w:rFonts w:ascii="Times New Roman" w:hAnsi="Times New Roman" w:cs="Times New Roman"/>
          <w:bCs/>
        </w:rPr>
        <w:t>3</w:t>
      </w:r>
      <w:r>
        <w:rPr>
          <w:rFonts w:hint="eastAsia" w:ascii="Times New Roman" w:hAnsi="Times New Roman" w:cs="Times New Roman"/>
          <w:bCs/>
        </w:rPr>
        <w:t>、在国家级、省级、市级、校级、校区级、院级刊物上发表文艺类作品者可申请。文艺作品指报道、文学、摄影、美术、绘画、征文等；简讯类文章不予加分；校级及校级以上公开发行的报刊必须是有国家新闻出版局颁发刊号的报刊。</w:t>
      </w:r>
    </w:p>
    <w:p>
      <w:pPr>
        <w:ind w:firstLine="643"/>
        <w:jc w:val="both"/>
        <w:rPr>
          <w:rFonts w:ascii="Times New Roman" w:hAnsi="Times New Roman" w:cs="Times New Roman"/>
          <w:bCs/>
          <w:color w:val="C00000"/>
        </w:rPr>
      </w:pPr>
      <w:r>
        <w:rPr>
          <w:rFonts w:ascii="Times New Roman" w:hAnsi="Times New Roman" w:cs="Times New Roman"/>
          <w:b/>
        </w:rPr>
        <w:t>第七条</w:t>
      </w:r>
      <w:r>
        <w:rPr>
          <w:rFonts w:ascii="Times New Roman" w:hAnsi="Times New Roman" w:cs="Times New Roman"/>
          <w:bCs/>
        </w:rPr>
        <w:t xml:space="preserve">  特殊情况处理原则：</w:t>
      </w:r>
      <w:r>
        <w:rPr>
          <w:rFonts w:ascii="Times New Roman" w:hAnsi="Times New Roman" w:cs="Times New Roman"/>
          <w:bCs/>
          <w:color w:val="C00000"/>
        </w:rPr>
        <w:t xml:space="preserve"> </w:t>
      </w:r>
    </w:p>
    <w:p>
      <w:pPr>
        <w:ind w:firstLine="640"/>
        <w:jc w:val="both"/>
        <w:rPr>
          <w:rFonts w:ascii="Times New Roman" w:hAnsi="Times New Roman" w:cs="Times New Roman"/>
          <w:bCs/>
        </w:rPr>
      </w:pPr>
      <w:r>
        <w:rPr>
          <w:rFonts w:ascii="Times New Roman" w:hAnsi="Times New Roman" w:cs="Times New Roman"/>
          <w:bCs/>
        </w:rPr>
        <w:t>（一）获得</w:t>
      </w:r>
      <w:r>
        <w:rPr>
          <w:rFonts w:hint="eastAsia" w:ascii="Times New Roman" w:hAnsi="Times New Roman" w:cs="Times New Roman"/>
          <w:bCs/>
        </w:rPr>
        <w:t>国家奖学金、国家励志奖学金、中山大学</w:t>
      </w:r>
      <w:r>
        <w:rPr>
          <w:rFonts w:ascii="Times New Roman" w:hAnsi="Times New Roman" w:cs="Times New Roman"/>
          <w:bCs/>
        </w:rPr>
        <w:t>优秀学生奖学金</w:t>
      </w:r>
      <w:r>
        <w:rPr>
          <w:rFonts w:hint="eastAsia" w:ascii="Times New Roman" w:hAnsi="Times New Roman" w:cs="Times New Roman"/>
          <w:bCs/>
        </w:rPr>
        <w:t>、</w:t>
      </w:r>
      <w:r>
        <w:rPr>
          <w:rFonts w:ascii="Times New Roman" w:hAnsi="Times New Roman" w:cs="Times New Roman"/>
          <w:bCs/>
        </w:rPr>
        <w:t>中山大学励志奖学金的学生</w:t>
      </w:r>
      <w:r>
        <w:rPr>
          <w:rFonts w:hint="eastAsia" w:ascii="Times New Roman" w:hAnsi="Times New Roman" w:cs="Times New Roman"/>
          <w:bCs/>
        </w:rPr>
        <w:t>，</w:t>
      </w:r>
      <w:r>
        <w:rPr>
          <w:rFonts w:ascii="Times New Roman" w:hAnsi="Times New Roman" w:cs="Times New Roman"/>
          <w:bCs/>
        </w:rPr>
        <w:t>如同时获评学院</w:t>
      </w:r>
      <w:r>
        <w:rPr>
          <w:rFonts w:hint="eastAsia" w:ascii="Times New Roman" w:hAnsi="Times New Roman" w:cs="Times New Roman"/>
          <w:bCs/>
        </w:rPr>
        <w:t>专项</w:t>
      </w:r>
      <w:r>
        <w:rPr>
          <w:rFonts w:ascii="Times New Roman" w:hAnsi="Times New Roman" w:cs="Times New Roman"/>
          <w:bCs/>
        </w:rPr>
        <w:t>奖学金，可兼得荣誉，奖励金按单项最高金额发放。</w:t>
      </w:r>
      <w:bookmarkStart w:id="0" w:name="_GoBack"/>
      <w:bookmarkEnd w:id="0"/>
      <w:r>
        <w:rPr>
          <w:rFonts w:ascii="Times New Roman" w:hAnsi="Times New Roman" w:cs="Times New Roman"/>
          <w:bCs/>
        </w:rPr>
        <w:t>学校同类奖项获得者，原则上与学院同类奖项不可兼得</w:t>
      </w:r>
      <w:r>
        <w:rPr>
          <w:rFonts w:hint="eastAsia" w:ascii="Times New Roman" w:hAnsi="Times New Roman" w:cs="Times New Roman"/>
          <w:bCs/>
        </w:rPr>
        <w:t>；</w:t>
      </w:r>
    </w:p>
    <w:p>
      <w:pPr>
        <w:ind w:firstLine="640"/>
        <w:jc w:val="both"/>
        <w:rPr>
          <w:rFonts w:ascii="Times New Roman" w:hAnsi="Times New Roman" w:cs="Times New Roman"/>
          <w:bCs/>
        </w:rPr>
      </w:pPr>
      <w:r>
        <w:rPr>
          <w:rFonts w:ascii="Times New Roman" w:hAnsi="Times New Roman" w:cs="Times New Roman"/>
          <w:bCs/>
        </w:rPr>
        <w:t>（二）每位学生最多只能获评一项</w:t>
      </w:r>
      <w:r>
        <w:rPr>
          <w:rFonts w:hint="eastAsia" w:ascii="Times New Roman" w:hAnsi="Times New Roman" w:cs="Times New Roman"/>
          <w:bCs/>
        </w:rPr>
        <w:t>专项</w:t>
      </w:r>
      <w:r>
        <w:rPr>
          <w:rFonts w:ascii="Times New Roman" w:hAnsi="Times New Roman" w:cs="Times New Roman"/>
          <w:bCs/>
        </w:rPr>
        <w:t>奖学金</w:t>
      </w:r>
      <w:r>
        <w:rPr>
          <w:rFonts w:hint="eastAsia" w:ascii="Times New Roman" w:hAnsi="Times New Roman" w:cs="Times New Roman"/>
          <w:bCs/>
        </w:rPr>
        <w:t>；</w:t>
      </w:r>
    </w:p>
    <w:p>
      <w:pPr>
        <w:ind w:firstLine="640"/>
        <w:jc w:val="both"/>
        <w:rPr>
          <w:rFonts w:ascii="Times New Roman" w:hAnsi="Times New Roman" w:cs="Times New Roman"/>
          <w:bCs/>
        </w:rPr>
      </w:pPr>
      <w:r>
        <w:rPr>
          <w:rFonts w:hint="eastAsia" w:ascii="Times New Roman" w:hAnsi="Times New Roman" w:cs="Times New Roman"/>
          <w:bCs/>
        </w:rPr>
        <w:t>（三）</w:t>
      </w:r>
      <w:r>
        <w:rPr>
          <w:rFonts w:ascii="Times New Roman" w:hAnsi="Times New Roman" w:cs="Times New Roman"/>
          <w:bCs/>
        </w:rPr>
        <w:t>评选</w:t>
      </w:r>
      <w:r>
        <w:rPr>
          <w:rFonts w:hint="eastAsia" w:ascii="Times New Roman" w:hAnsi="Times New Roman" w:cs="Times New Roman"/>
          <w:bCs/>
        </w:rPr>
        <w:t>过程</w:t>
      </w:r>
      <w:r>
        <w:rPr>
          <w:rFonts w:ascii="Times New Roman" w:hAnsi="Times New Roman" w:cs="Times New Roman"/>
          <w:bCs/>
        </w:rPr>
        <w:t>以</w:t>
      </w:r>
      <w:r>
        <w:rPr>
          <w:rFonts w:hint="eastAsia" w:ascii="Times New Roman" w:hAnsi="Times New Roman" w:cs="Times New Roman"/>
          <w:bCs/>
        </w:rPr>
        <w:t>审核</w:t>
      </w:r>
      <w:r>
        <w:rPr>
          <w:rFonts w:ascii="Times New Roman" w:hAnsi="Times New Roman" w:cs="Times New Roman"/>
          <w:bCs/>
        </w:rPr>
        <w:t>申请材料为主，</w:t>
      </w:r>
      <w:r>
        <w:rPr>
          <w:rFonts w:hint="eastAsia" w:ascii="Times New Roman" w:hAnsi="Times New Roman" w:cs="Times New Roman"/>
          <w:bCs/>
        </w:rPr>
        <w:t>参照《中山大学微电子科学与技术学院</w:t>
      </w:r>
      <w:r>
        <w:rPr>
          <w:rFonts w:ascii="Times New Roman" w:hAnsi="Times New Roman" w:cs="Times New Roman"/>
          <w:bCs/>
        </w:rPr>
        <w:t>2021-2022 本科生奖学金综合素质测评方案</w:t>
      </w:r>
      <w:r>
        <w:rPr>
          <w:rFonts w:hint="eastAsia" w:ascii="Times New Roman" w:hAnsi="Times New Roman" w:cs="Times New Roman"/>
          <w:bCs/>
        </w:rPr>
        <w:t>》审核材料，</w:t>
      </w:r>
      <w:r>
        <w:rPr>
          <w:rFonts w:ascii="Times New Roman" w:hAnsi="Times New Roman" w:cs="Times New Roman"/>
          <w:bCs/>
        </w:rPr>
        <w:t>必要时对</w:t>
      </w:r>
      <w:r>
        <w:rPr>
          <w:rFonts w:hint="eastAsia" w:ascii="Times New Roman" w:hAnsi="Times New Roman" w:cs="Times New Roman"/>
          <w:bCs/>
        </w:rPr>
        <w:t>申请者</w:t>
      </w:r>
      <w:r>
        <w:rPr>
          <w:rFonts w:ascii="Times New Roman" w:hAnsi="Times New Roman" w:cs="Times New Roman"/>
          <w:bCs/>
        </w:rPr>
        <w:t>进行面试</w:t>
      </w:r>
      <w:r>
        <w:rPr>
          <w:rFonts w:hint="eastAsia" w:ascii="Times New Roman" w:hAnsi="Times New Roman" w:cs="Times New Roman"/>
          <w:bCs/>
        </w:rPr>
        <w:t>。</w:t>
      </w:r>
    </w:p>
    <w:p>
      <w:pPr>
        <w:ind w:firstLine="640"/>
        <w:jc w:val="both"/>
        <w:rPr>
          <w:rFonts w:ascii="Times New Roman" w:hAnsi="Times New Roman" w:cs="Times New Roman"/>
          <w:bCs/>
        </w:rPr>
      </w:pPr>
      <w:r>
        <w:rPr>
          <w:rFonts w:hint="eastAsia" w:ascii="Times New Roman" w:hAnsi="Times New Roman" w:cs="Times New Roman"/>
          <w:bCs/>
        </w:rPr>
        <w:t>（四）</w:t>
      </w:r>
      <w:r>
        <w:rPr>
          <w:rFonts w:ascii="Times New Roman" w:hAnsi="Times New Roman" w:cs="Times New Roman"/>
          <w:bCs/>
        </w:rPr>
        <w:t>奖项择优评选，如无符合条件者，奖项可以空缺；如果优秀者众多，在某奖项空缺前提下可酌情增加其它奖项名额。</w:t>
      </w:r>
    </w:p>
    <w:p>
      <w:pPr>
        <w:pStyle w:val="2"/>
        <w:ind w:firstLine="0" w:firstLineChars="0"/>
        <w:jc w:val="center"/>
        <w:rPr>
          <w:rFonts w:ascii="Times New Roman" w:hAnsi="Times New Roman" w:cs="Times New Roman"/>
          <w:b/>
        </w:rPr>
      </w:pPr>
      <w:r>
        <w:rPr>
          <w:rFonts w:ascii="Times New Roman" w:hAnsi="Times New Roman" w:cs="Times New Roman"/>
        </w:rPr>
        <w:t>第三章  评审机构、职责和评审程序</w:t>
      </w:r>
    </w:p>
    <w:p>
      <w:pPr>
        <w:ind w:firstLine="643"/>
        <w:jc w:val="both"/>
        <w:rPr>
          <w:rFonts w:ascii="Times New Roman" w:hAnsi="Times New Roman" w:cs="Times New Roman"/>
        </w:rPr>
      </w:pPr>
      <w:r>
        <w:rPr>
          <w:rFonts w:ascii="Times New Roman" w:hAnsi="Times New Roman" w:cs="Times New Roman"/>
          <w:b/>
        </w:rPr>
        <w:t>第八条</w:t>
      </w:r>
      <w:r>
        <w:rPr>
          <w:rFonts w:ascii="Times New Roman" w:hAnsi="Times New Roman" w:cs="Times New Roman"/>
        </w:rPr>
        <w:t xml:space="preserve">  </w:t>
      </w:r>
      <w:r>
        <w:rPr>
          <w:rFonts w:hint="eastAsia" w:ascii="Times New Roman" w:hAnsi="Times New Roman" w:cs="Times New Roman"/>
        </w:rPr>
        <w:t>学院</w:t>
      </w:r>
      <w:r>
        <w:rPr>
          <w:rFonts w:ascii="Times New Roman" w:hAnsi="Times New Roman" w:cs="Times New Roman"/>
        </w:rPr>
        <w:t>成立</w:t>
      </w:r>
      <w:r>
        <w:rPr>
          <w:rFonts w:hint="eastAsia" w:ascii="Times New Roman" w:hAnsi="Times New Roman" w:cs="Times New Roman"/>
        </w:rPr>
        <w:t>奖学金</w:t>
      </w:r>
      <w:r>
        <w:rPr>
          <w:rFonts w:ascii="Times New Roman" w:hAnsi="Times New Roman" w:cs="Times New Roman"/>
        </w:rPr>
        <w:t>评审工作小组，负责</w:t>
      </w:r>
      <w:r>
        <w:rPr>
          <w:rFonts w:hint="eastAsia" w:ascii="Times New Roman" w:hAnsi="Times New Roman" w:cs="Times New Roman"/>
        </w:rPr>
        <w:t>专项</w:t>
      </w:r>
      <w:r>
        <w:rPr>
          <w:rFonts w:ascii="Times New Roman" w:hAnsi="Times New Roman" w:cs="Times New Roman"/>
        </w:rPr>
        <w:t>奖学金的评审工作。</w:t>
      </w:r>
      <w:r>
        <w:rPr>
          <w:rFonts w:hint="eastAsia" w:ascii="Times New Roman" w:hAnsi="Times New Roman" w:cs="Times New Roman"/>
        </w:rPr>
        <w:t>奖学金</w:t>
      </w:r>
      <w:r>
        <w:rPr>
          <w:rFonts w:ascii="Times New Roman" w:hAnsi="Times New Roman" w:cs="Times New Roman"/>
        </w:rPr>
        <w:t>评审工作小组成员包括：</w:t>
      </w:r>
      <w:r>
        <w:rPr>
          <w:rFonts w:hint="eastAsia" w:ascii="Times New Roman" w:hAnsi="Times New Roman" w:cs="Times New Roman"/>
        </w:rPr>
        <w:t>学院</w:t>
      </w:r>
      <w:r>
        <w:rPr>
          <w:rFonts w:ascii="Times New Roman" w:hAnsi="Times New Roman" w:cs="Times New Roman"/>
        </w:rPr>
        <w:t>主管学生工作的</w:t>
      </w:r>
      <w:r>
        <w:rPr>
          <w:rFonts w:hint="eastAsia" w:ascii="Times New Roman" w:hAnsi="Times New Roman" w:cs="Times New Roman"/>
        </w:rPr>
        <w:t>党委</w:t>
      </w:r>
      <w:r>
        <w:rPr>
          <w:rFonts w:ascii="Times New Roman" w:hAnsi="Times New Roman" w:cs="Times New Roman"/>
        </w:rPr>
        <w:t>副书记、主管</w:t>
      </w:r>
      <w:r>
        <w:rPr>
          <w:rFonts w:hint="eastAsia" w:ascii="Times New Roman" w:hAnsi="Times New Roman" w:cs="Times New Roman"/>
        </w:rPr>
        <w:t>本科生</w:t>
      </w:r>
      <w:r>
        <w:rPr>
          <w:rFonts w:ascii="Times New Roman" w:hAnsi="Times New Roman" w:cs="Times New Roman"/>
        </w:rPr>
        <w:t>教学工作的</w:t>
      </w:r>
      <w:r>
        <w:rPr>
          <w:rFonts w:hint="eastAsia" w:ascii="Times New Roman" w:hAnsi="Times New Roman" w:cs="Times New Roman"/>
        </w:rPr>
        <w:t>院长助理</w:t>
      </w:r>
      <w:r>
        <w:rPr>
          <w:rFonts w:ascii="Times New Roman" w:hAnsi="Times New Roman" w:cs="Times New Roman"/>
        </w:rPr>
        <w:t>、</w:t>
      </w:r>
      <w:r>
        <w:rPr>
          <w:rFonts w:hint="eastAsia" w:ascii="Times New Roman" w:hAnsi="Times New Roman" w:cs="Times New Roman"/>
        </w:rPr>
        <w:t>党政专职</w:t>
      </w:r>
      <w:r>
        <w:rPr>
          <w:rFonts w:ascii="Times New Roman" w:hAnsi="Times New Roman" w:cs="Times New Roman"/>
        </w:rPr>
        <w:t>辅导员、</w:t>
      </w:r>
      <w:r>
        <w:rPr>
          <w:rFonts w:hint="eastAsia" w:ascii="Times New Roman" w:hAnsi="Times New Roman" w:cs="Times New Roman"/>
        </w:rPr>
        <w:t>青年教师辅导员、</w:t>
      </w:r>
      <w:r>
        <w:rPr>
          <w:rFonts w:ascii="Times New Roman" w:hAnsi="Times New Roman" w:cs="Times New Roman"/>
        </w:rPr>
        <w:t>班主任</w:t>
      </w:r>
      <w:r>
        <w:rPr>
          <w:rFonts w:hint="eastAsia" w:ascii="Times New Roman" w:hAnsi="Times New Roman" w:cs="Times New Roman"/>
        </w:rPr>
        <w:t>、年级兼职辅导员</w:t>
      </w:r>
      <w:r>
        <w:rPr>
          <w:rFonts w:ascii="Times New Roman" w:hAnsi="Times New Roman" w:cs="Times New Roman"/>
        </w:rPr>
        <w:t>和学生代表等。该小组负责组织</w:t>
      </w:r>
      <w:r>
        <w:rPr>
          <w:rFonts w:hint="eastAsia" w:ascii="Times New Roman" w:hAnsi="Times New Roman" w:cs="Times New Roman"/>
        </w:rPr>
        <w:t>学院奖学金</w:t>
      </w:r>
      <w:r>
        <w:rPr>
          <w:rFonts w:ascii="Times New Roman" w:hAnsi="Times New Roman" w:cs="Times New Roman"/>
        </w:rPr>
        <w:t>申报和审查工作，进行领导、监督和协调，并对本办法中未涉及的情况进行讨论，提出意见并作出相应解释。</w:t>
      </w:r>
    </w:p>
    <w:p>
      <w:pPr>
        <w:ind w:firstLine="643"/>
        <w:jc w:val="both"/>
        <w:rPr>
          <w:rFonts w:ascii="Times New Roman" w:hAnsi="Times New Roman" w:cs="Times New Roman"/>
        </w:rPr>
      </w:pPr>
      <w:r>
        <w:rPr>
          <w:rFonts w:ascii="Times New Roman" w:hAnsi="Times New Roman" w:cs="Times New Roman"/>
          <w:b/>
        </w:rPr>
        <w:t>第九条</w:t>
      </w:r>
      <w:r>
        <w:rPr>
          <w:rFonts w:ascii="Times New Roman" w:hAnsi="Times New Roman" w:cs="Times New Roman"/>
        </w:rPr>
        <w:t xml:space="preserve">  评审程序：</w:t>
      </w:r>
    </w:p>
    <w:p>
      <w:pPr>
        <w:ind w:firstLine="640"/>
        <w:jc w:val="both"/>
        <w:rPr>
          <w:rFonts w:ascii="Times New Roman" w:hAnsi="Times New Roman" w:cs="Times New Roman"/>
          <w:bCs/>
        </w:rPr>
      </w:pPr>
      <w:r>
        <w:rPr>
          <w:rFonts w:ascii="Times New Roman" w:hAnsi="Times New Roman" w:cs="Times New Roman"/>
          <w:bCs/>
        </w:rPr>
        <w:t>（一）党委学生工作部发布评选通知；</w:t>
      </w:r>
    </w:p>
    <w:p>
      <w:pPr>
        <w:ind w:firstLine="640"/>
        <w:jc w:val="both"/>
        <w:rPr>
          <w:rFonts w:ascii="Times New Roman" w:hAnsi="Times New Roman" w:cs="Times New Roman"/>
          <w:bCs/>
        </w:rPr>
      </w:pPr>
      <w:r>
        <w:rPr>
          <w:rFonts w:ascii="Times New Roman" w:hAnsi="Times New Roman" w:cs="Times New Roman"/>
          <w:bCs/>
        </w:rPr>
        <w:t>（二）</w:t>
      </w:r>
      <w:r>
        <w:rPr>
          <w:rFonts w:hint="eastAsia" w:ascii="Times New Roman" w:hAnsi="Times New Roman" w:cs="Times New Roman"/>
          <w:bCs/>
        </w:rPr>
        <w:t>学院</w:t>
      </w:r>
      <w:r>
        <w:rPr>
          <w:rFonts w:ascii="Times New Roman" w:hAnsi="Times New Roman" w:cs="Times New Roman"/>
          <w:bCs/>
        </w:rPr>
        <w:t>发布通知</w:t>
      </w:r>
      <w:r>
        <w:rPr>
          <w:rFonts w:hint="eastAsia" w:ascii="Times New Roman" w:hAnsi="Times New Roman" w:cs="Times New Roman"/>
          <w:bCs/>
        </w:rPr>
        <w:t>，</w:t>
      </w:r>
      <w:r>
        <w:rPr>
          <w:rFonts w:ascii="Times New Roman" w:hAnsi="Times New Roman" w:cs="Times New Roman"/>
          <w:bCs/>
        </w:rPr>
        <w:t>组织学生申请；</w:t>
      </w:r>
    </w:p>
    <w:p>
      <w:pPr>
        <w:ind w:firstLine="640"/>
        <w:jc w:val="both"/>
        <w:rPr>
          <w:rFonts w:ascii="Times New Roman" w:hAnsi="Times New Roman" w:cs="Times New Roman"/>
          <w:bCs/>
        </w:rPr>
      </w:pPr>
      <w:r>
        <w:rPr>
          <w:rFonts w:hint="eastAsia" w:ascii="Times New Roman" w:hAnsi="Times New Roman" w:cs="Times New Roman"/>
          <w:bCs/>
        </w:rPr>
        <w:t>（三）学院收集学生申请材料；</w:t>
      </w:r>
    </w:p>
    <w:p>
      <w:pPr>
        <w:ind w:firstLine="640"/>
        <w:jc w:val="both"/>
        <w:rPr>
          <w:rFonts w:ascii="Times New Roman" w:hAnsi="Times New Roman" w:cs="Times New Roman"/>
          <w:bCs/>
        </w:rPr>
      </w:pPr>
      <w:r>
        <w:rPr>
          <w:rFonts w:ascii="Times New Roman" w:hAnsi="Times New Roman" w:cs="Times New Roman"/>
          <w:bCs/>
        </w:rPr>
        <w:t>（三）</w:t>
      </w:r>
      <w:r>
        <w:rPr>
          <w:rFonts w:hint="eastAsia" w:ascii="Times New Roman" w:hAnsi="Times New Roman" w:cs="Times New Roman"/>
          <w:bCs/>
        </w:rPr>
        <w:t>学院奖学金</w:t>
      </w:r>
      <w:r>
        <w:rPr>
          <w:rFonts w:ascii="Times New Roman" w:hAnsi="Times New Roman" w:cs="Times New Roman"/>
          <w:bCs/>
        </w:rPr>
        <w:t>评审工作小组</w:t>
      </w:r>
      <w:r>
        <w:rPr>
          <w:rFonts w:hint="eastAsia" w:ascii="Times New Roman" w:hAnsi="Times New Roman" w:cs="Times New Roman"/>
          <w:bCs/>
        </w:rPr>
        <w:t>对材料进行</w:t>
      </w:r>
      <w:r>
        <w:rPr>
          <w:rFonts w:ascii="Times New Roman" w:hAnsi="Times New Roman" w:cs="Times New Roman"/>
          <w:bCs/>
        </w:rPr>
        <w:t>评审</w:t>
      </w:r>
      <w:r>
        <w:rPr>
          <w:rFonts w:hint="eastAsia" w:ascii="Times New Roman" w:hAnsi="Times New Roman" w:cs="Times New Roman"/>
          <w:bCs/>
        </w:rPr>
        <w:t>，必要时组织面试，协调奖项分配</w:t>
      </w:r>
      <w:r>
        <w:rPr>
          <w:rFonts w:ascii="Times New Roman" w:hAnsi="Times New Roman" w:cs="Times New Roman"/>
          <w:bCs/>
        </w:rPr>
        <w:t>；</w:t>
      </w:r>
    </w:p>
    <w:p>
      <w:pPr>
        <w:ind w:firstLine="640"/>
        <w:jc w:val="both"/>
        <w:rPr>
          <w:rFonts w:ascii="Times New Roman" w:hAnsi="Times New Roman" w:cs="Times New Roman"/>
          <w:bCs/>
        </w:rPr>
      </w:pPr>
      <w:r>
        <w:rPr>
          <w:rFonts w:ascii="Times New Roman" w:hAnsi="Times New Roman" w:cs="Times New Roman"/>
          <w:bCs/>
        </w:rPr>
        <w:t>（四）</w:t>
      </w:r>
      <w:r>
        <w:rPr>
          <w:rFonts w:hint="eastAsia" w:ascii="Times New Roman" w:hAnsi="Times New Roman" w:cs="Times New Roman"/>
          <w:bCs/>
        </w:rPr>
        <w:t>学院</w:t>
      </w:r>
      <w:r>
        <w:rPr>
          <w:rFonts w:ascii="Times New Roman" w:hAnsi="Times New Roman" w:cs="Times New Roman"/>
          <w:bCs/>
        </w:rPr>
        <w:t>公示评审结果；</w:t>
      </w:r>
    </w:p>
    <w:p>
      <w:pPr>
        <w:ind w:firstLine="640"/>
        <w:jc w:val="both"/>
        <w:rPr>
          <w:rFonts w:ascii="Times New Roman" w:hAnsi="Times New Roman" w:cs="Times New Roman"/>
          <w:bCs/>
        </w:rPr>
      </w:pPr>
      <w:r>
        <w:rPr>
          <w:rFonts w:ascii="Times New Roman" w:hAnsi="Times New Roman" w:cs="Times New Roman"/>
          <w:bCs/>
        </w:rPr>
        <w:t>（五）</w:t>
      </w:r>
      <w:r>
        <w:rPr>
          <w:rFonts w:hint="eastAsia" w:ascii="Times New Roman" w:hAnsi="Times New Roman" w:cs="Times New Roman"/>
          <w:bCs/>
        </w:rPr>
        <w:t>学院</w:t>
      </w:r>
      <w:r>
        <w:rPr>
          <w:rFonts w:ascii="Times New Roman" w:hAnsi="Times New Roman" w:cs="Times New Roman"/>
          <w:bCs/>
        </w:rPr>
        <w:t>评审结果</w:t>
      </w:r>
      <w:r>
        <w:rPr>
          <w:rFonts w:hint="eastAsia" w:ascii="Times New Roman" w:hAnsi="Times New Roman" w:cs="Times New Roman"/>
          <w:bCs/>
        </w:rPr>
        <w:t>公示无误后，上报至学校</w:t>
      </w:r>
      <w:r>
        <w:rPr>
          <w:rFonts w:ascii="Times New Roman" w:hAnsi="Times New Roman" w:cs="Times New Roman"/>
          <w:bCs/>
        </w:rPr>
        <w:t>；</w:t>
      </w:r>
    </w:p>
    <w:p>
      <w:pPr>
        <w:ind w:firstLine="640"/>
        <w:jc w:val="both"/>
        <w:rPr>
          <w:rFonts w:ascii="Times New Roman" w:hAnsi="Times New Roman" w:cs="Times New Roman"/>
          <w:bCs/>
        </w:rPr>
      </w:pPr>
      <w:r>
        <w:rPr>
          <w:rFonts w:ascii="Times New Roman" w:hAnsi="Times New Roman" w:cs="Times New Roman"/>
          <w:bCs/>
        </w:rPr>
        <w:t>（六）党委学生工作部复核</w:t>
      </w:r>
      <w:r>
        <w:rPr>
          <w:rFonts w:hint="eastAsia" w:ascii="Times New Roman" w:hAnsi="Times New Roman" w:cs="Times New Roman"/>
          <w:bCs/>
        </w:rPr>
        <w:t>学院</w:t>
      </w:r>
      <w:r>
        <w:rPr>
          <w:rFonts w:ascii="Times New Roman" w:hAnsi="Times New Roman" w:cs="Times New Roman"/>
          <w:bCs/>
        </w:rPr>
        <w:t>评审结果；</w:t>
      </w:r>
    </w:p>
    <w:p>
      <w:pPr>
        <w:ind w:firstLine="640"/>
        <w:jc w:val="both"/>
        <w:rPr>
          <w:rFonts w:ascii="Times New Roman" w:hAnsi="Times New Roman" w:cs="Times New Roman"/>
          <w:bCs/>
        </w:rPr>
      </w:pPr>
      <w:r>
        <w:rPr>
          <w:rFonts w:ascii="Times New Roman" w:hAnsi="Times New Roman" w:cs="Times New Roman"/>
          <w:bCs/>
        </w:rPr>
        <w:t>（七）党委学生工作部组织评审</w:t>
      </w:r>
      <w:r>
        <w:rPr>
          <w:rFonts w:hint="eastAsia" w:ascii="Times New Roman" w:hAnsi="Times New Roman" w:cs="Times New Roman"/>
          <w:bCs/>
        </w:rPr>
        <w:t>并公示最终结果</w:t>
      </w:r>
      <w:r>
        <w:rPr>
          <w:rFonts w:ascii="Times New Roman" w:hAnsi="Times New Roman" w:cs="Times New Roman"/>
          <w:bCs/>
        </w:rPr>
        <w:t>；</w:t>
      </w:r>
    </w:p>
    <w:p>
      <w:pPr>
        <w:ind w:firstLine="640"/>
        <w:jc w:val="both"/>
        <w:rPr>
          <w:rFonts w:ascii="Times New Roman" w:hAnsi="Times New Roman" w:cs="Times New Roman"/>
          <w:bCs/>
        </w:rPr>
      </w:pPr>
      <w:r>
        <w:rPr>
          <w:rFonts w:ascii="Times New Roman" w:hAnsi="Times New Roman" w:cs="Times New Roman"/>
          <w:bCs/>
        </w:rPr>
        <w:t>（</w:t>
      </w:r>
      <w:r>
        <w:rPr>
          <w:rFonts w:hint="eastAsia" w:ascii="Times New Roman" w:hAnsi="Times New Roman" w:cs="Times New Roman"/>
          <w:bCs/>
        </w:rPr>
        <w:t>八</w:t>
      </w:r>
      <w:r>
        <w:rPr>
          <w:rFonts w:ascii="Times New Roman" w:hAnsi="Times New Roman" w:cs="Times New Roman"/>
          <w:bCs/>
        </w:rPr>
        <w:t>）表彰获奖学生，发放荣誉证书和奖励金。</w:t>
      </w:r>
    </w:p>
    <w:p>
      <w:pPr>
        <w:ind w:firstLine="643"/>
        <w:jc w:val="both"/>
        <w:rPr>
          <w:rFonts w:ascii="Times New Roman" w:hAnsi="Times New Roman" w:cs="Times New Roman"/>
          <w:bCs/>
          <w:lang w:bidi="ar"/>
        </w:rPr>
      </w:pPr>
      <w:r>
        <w:rPr>
          <w:rFonts w:ascii="Times New Roman" w:hAnsi="Times New Roman" w:cs="Times New Roman"/>
          <w:b/>
          <w:lang w:bidi="ar"/>
        </w:rPr>
        <w:t>第十条</w:t>
      </w:r>
      <w:r>
        <w:rPr>
          <w:rFonts w:ascii="Times New Roman" w:hAnsi="Times New Roman" w:cs="Times New Roman"/>
          <w:bCs/>
          <w:lang w:bidi="ar"/>
        </w:rPr>
        <w:t xml:space="preserve"> 奖学金评选采用校、院（系）两级公示制度，各级公示时间不少于 3 个工作日。</w:t>
      </w:r>
    </w:p>
    <w:p>
      <w:pPr>
        <w:ind w:firstLine="643"/>
        <w:jc w:val="both"/>
        <w:rPr>
          <w:rFonts w:ascii="Times New Roman" w:hAnsi="Times New Roman" w:cs="Times New Roman"/>
          <w:bCs/>
          <w:lang w:bidi="ar"/>
        </w:rPr>
      </w:pPr>
      <w:r>
        <w:rPr>
          <w:rFonts w:ascii="Times New Roman" w:hAnsi="Times New Roman" w:cs="Times New Roman"/>
          <w:b/>
          <w:lang w:bidi="ar"/>
        </w:rPr>
        <w:t>第十一条</w:t>
      </w:r>
      <w:r>
        <w:rPr>
          <w:rFonts w:ascii="Times New Roman" w:hAnsi="Times New Roman" w:cs="Times New Roman"/>
          <w:bCs/>
          <w:lang w:bidi="ar"/>
        </w:rPr>
        <w:t xml:space="preserve"> 在</w:t>
      </w:r>
      <w:r>
        <w:rPr>
          <w:rFonts w:hint="eastAsia" w:ascii="Times New Roman" w:hAnsi="Times New Roman" w:cs="Times New Roman"/>
          <w:bCs/>
          <w:lang w:bidi="ar"/>
        </w:rPr>
        <w:t>学院</w:t>
      </w:r>
      <w:r>
        <w:rPr>
          <w:rFonts w:ascii="Times New Roman" w:hAnsi="Times New Roman" w:cs="Times New Roman"/>
          <w:bCs/>
          <w:lang w:bidi="ar"/>
        </w:rPr>
        <w:t>公示阶段，学生如对各项奖项评选结果有异议，可在公示期内向</w:t>
      </w:r>
      <w:r>
        <w:rPr>
          <w:rFonts w:hint="eastAsia" w:ascii="Times New Roman" w:hAnsi="Times New Roman" w:cs="Times New Roman"/>
          <w:bCs/>
          <w:lang w:bidi="ar"/>
        </w:rPr>
        <w:t>学院奖学金</w:t>
      </w:r>
      <w:r>
        <w:rPr>
          <w:rFonts w:ascii="Times New Roman" w:hAnsi="Times New Roman" w:cs="Times New Roman"/>
          <w:bCs/>
          <w:lang w:bidi="ar"/>
        </w:rPr>
        <w:t>评审工作小组提出书面意见。</w:t>
      </w:r>
      <w:r>
        <w:rPr>
          <w:rFonts w:hint="eastAsia" w:ascii="Times New Roman" w:hAnsi="Times New Roman" w:cs="Times New Roman"/>
          <w:bCs/>
          <w:lang w:bidi="ar"/>
        </w:rPr>
        <w:t>学院奖学金</w:t>
      </w:r>
      <w:r>
        <w:rPr>
          <w:rFonts w:ascii="Times New Roman" w:hAnsi="Times New Roman" w:cs="Times New Roman"/>
          <w:bCs/>
          <w:lang w:bidi="ar"/>
        </w:rPr>
        <w:t>评审工作小组应在接到意见后五个工作日内作出答复。</w:t>
      </w:r>
    </w:p>
    <w:p>
      <w:pPr>
        <w:ind w:firstLine="640"/>
        <w:jc w:val="both"/>
        <w:rPr>
          <w:rFonts w:ascii="Times New Roman" w:hAnsi="Times New Roman" w:cs="Times New Roman"/>
          <w:bCs/>
          <w:lang w:bidi="ar"/>
        </w:rPr>
      </w:pPr>
      <w:r>
        <w:rPr>
          <w:rFonts w:ascii="Times New Roman" w:hAnsi="Times New Roman" w:cs="Times New Roman"/>
          <w:bCs/>
          <w:lang w:bidi="ar"/>
        </w:rPr>
        <w:t>在校级公示阶段，学生如对各项奖项评选结果有异议，可在公示期内向党委学生工作部提出书面意见。党委学生工作部应当在接到意见后七个工作日内组织相关核查，并向学生作出答复。</w:t>
      </w:r>
    </w:p>
    <w:p>
      <w:pPr>
        <w:ind w:firstLine="643"/>
        <w:jc w:val="both"/>
        <w:rPr>
          <w:rFonts w:ascii="Times New Roman" w:hAnsi="Times New Roman" w:cs="Times New Roman"/>
          <w:bCs/>
          <w:lang w:bidi="ar"/>
        </w:rPr>
      </w:pPr>
      <w:r>
        <w:rPr>
          <w:rFonts w:hint="eastAsia" w:ascii="Times New Roman" w:hAnsi="Times New Roman" w:cs="Times New Roman"/>
          <w:b/>
          <w:lang w:bidi="ar"/>
        </w:rPr>
        <w:t>第十二条</w:t>
      </w:r>
      <w:r>
        <w:rPr>
          <w:rFonts w:ascii="Times New Roman" w:hAnsi="Times New Roman" w:cs="Times New Roman"/>
          <w:bCs/>
          <w:lang w:bidi="ar"/>
        </w:rPr>
        <w:t xml:space="preserve"> 本办法解释权属于微电子科学与技术学院奖学金评审</w:t>
      </w:r>
      <w:r>
        <w:rPr>
          <w:rFonts w:hint="eastAsia" w:ascii="Times New Roman" w:hAnsi="Times New Roman" w:cs="Times New Roman"/>
          <w:bCs/>
          <w:lang w:bidi="ar"/>
        </w:rPr>
        <w:t>工作小组</w:t>
      </w:r>
      <w:r>
        <w:rPr>
          <w:rFonts w:ascii="Times New Roman" w:hAnsi="Times New Roman" w:cs="Times New Roman"/>
          <w:bCs/>
          <w:lang w:bidi="ar"/>
        </w:rPr>
        <w:t>。</w:t>
      </w:r>
    </w:p>
    <w:p>
      <w:pPr>
        <w:ind w:firstLine="643"/>
        <w:jc w:val="both"/>
        <w:rPr>
          <w:rFonts w:ascii="Times New Roman" w:hAnsi="Times New Roman" w:cs="Times New Roman"/>
          <w:bCs/>
          <w:lang w:bidi="ar"/>
        </w:rPr>
      </w:pPr>
      <w:r>
        <w:rPr>
          <w:rFonts w:hint="eastAsia" w:ascii="Times New Roman" w:hAnsi="Times New Roman" w:cs="Times New Roman"/>
          <w:b/>
          <w:lang w:bidi="ar"/>
        </w:rPr>
        <w:t>第十三条</w:t>
      </w:r>
      <w:r>
        <w:rPr>
          <w:rFonts w:ascii="Times New Roman" w:hAnsi="Times New Roman" w:cs="Times New Roman"/>
          <w:b/>
          <w:lang w:bidi="ar"/>
        </w:rPr>
        <w:t xml:space="preserve"> </w:t>
      </w:r>
      <w:r>
        <w:rPr>
          <w:rFonts w:ascii="Times New Roman" w:hAnsi="Times New Roman" w:cs="Times New Roman"/>
          <w:bCs/>
          <w:lang w:bidi="ar"/>
        </w:rPr>
        <w:t>本办法由微电子科学与技术学院学生工作办公室负责修订。</w:t>
      </w:r>
    </w:p>
    <w:p>
      <w:pPr>
        <w:ind w:firstLine="640"/>
        <w:jc w:val="both"/>
        <w:rPr>
          <w:rFonts w:ascii="Times New Roman" w:hAnsi="Times New Roman" w:cs="Times New Roman"/>
          <w:bCs/>
          <w:lang w:bidi="ar"/>
        </w:rPr>
      </w:pPr>
    </w:p>
    <w:p>
      <w:pPr>
        <w:ind w:firstLine="640"/>
        <w:jc w:val="right"/>
        <w:rPr>
          <w:rFonts w:ascii="Times New Roman" w:hAnsi="Times New Roman" w:cs="Times New Roman"/>
          <w:bCs/>
          <w:lang w:bidi="ar"/>
        </w:rPr>
      </w:pPr>
      <w:r>
        <w:rPr>
          <w:rFonts w:hint="eastAsia" w:ascii="Times New Roman" w:hAnsi="Times New Roman" w:cs="Times New Roman"/>
          <w:bCs/>
          <w:lang w:bidi="ar"/>
        </w:rPr>
        <w:t>中山大学微电子科学与技术学院</w:t>
      </w:r>
    </w:p>
    <w:p>
      <w:pPr>
        <w:ind w:firstLine="640"/>
        <w:jc w:val="right"/>
        <w:rPr>
          <w:rFonts w:ascii="Times New Roman" w:hAnsi="Times New Roman" w:cs="Times New Roman"/>
          <w:bCs/>
          <w:lang w:bidi="ar"/>
        </w:rPr>
      </w:pPr>
      <w:r>
        <w:rPr>
          <w:rFonts w:hint="eastAsia" w:ascii="Times New Roman" w:hAnsi="Times New Roman" w:cs="Times New Roman"/>
          <w:bCs/>
          <w:lang w:bidi="ar"/>
        </w:rPr>
        <w:t>二</w:t>
      </w:r>
      <w:r>
        <w:rPr>
          <w:rFonts w:hint="eastAsia" w:ascii="微软雅黑" w:hAnsi="微软雅黑" w:eastAsia="微软雅黑" w:cs="微软雅黑"/>
          <w:bCs/>
          <w:lang w:bidi="ar"/>
        </w:rPr>
        <w:t>〇</w:t>
      </w:r>
      <w:r>
        <w:rPr>
          <w:rFonts w:hint="eastAsia" w:hAnsi="仿宋_GB2312" w:cs="仿宋_GB2312"/>
          <w:bCs/>
          <w:lang w:bidi="ar"/>
        </w:rPr>
        <w:t>二二年七月十七</w:t>
      </w:r>
      <w:r>
        <w:rPr>
          <w:rFonts w:hint="eastAsia" w:ascii="Times New Roman" w:hAnsi="Times New Roman" w:cs="Times New Roman"/>
          <w:bCs/>
          <w:lang w:bidi="ar"/>
        </w:rPr>
        <w:t>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5MWJhNDBkOTZjMjQxMDNiMTNlNmE1YTcyNGU0OTMifQ=="/>
  </w:docVars>
  <w:rsids>
    <w:rsidRoot w:val="00A212FD"/>
    <w:rsid w:val="000815D7"/>
    <w:rsid w:val="00085B3A"/>
    <w:rsid w:val="000F141F"/>
    <w:rsid w:val="00160B24"/>
    <w:rsid w:val="001A7CB3"/>
    <w:rsid w:val="001C00C8"/>
    <w:rsid w:val="001D75E5"/>
    <w:rsid w:val="002B067E"/>
    <w:rsid w:val="00314106"/>
    <w:rsid w:val="003E515B"/>
    <w:rsid w:val="004C1F7D"/>
    <w:rsid w:val="004E251B"/>
    <w:rsid w:val="0053064C"/>
    <w:rsid w:val="00702AC5"/>
    <w:rsid w:val="00713B6C"/>
    <w:rsid w:val="00784E34"/>
    <w:rsid w:val="00797F46"/>
    <w:rsid w:val="007A2647"/>
    <w:rsid w:val="00807942"/>
    <w:rsid w:val="00817FE5"/>
    <w:rsid w:val="00845B96"/>
    <w:rsid w:val="00901183"/>
    <w:rsid w:val="00951153"/>
    <w:rsid w:val="009A7FFC"/>
    <w:rsid w:val="009C3D4C"/>
    <w:rsid w:val="009E6F2D"/>
    <w:rsid w:val="00A02FB7"/>
    <w:rsid w:val="00A131CD"/>
    <w:rsid w:val="00A212FD"/>
    <w:rsid w:val="00A37B7F"/>
    <w:rsid w:val="00AC47D0"/>
    <w:rsid w:val="00B065B2"/>
    <w:rsid w:val="00B34BF3"/>
    <w:rsid w:val="00C031A1"/>
    <w:rsid w:val="00D36A4A"/>
    <w:rsid w:val="00DE18E1"/>
    <w:rsid w:val="00EB23B6"/>
    <w:rsid w:val="00F14AFD"/>
    <w:rsid w:val="00F4765A"/>
    <w:rsid w:val="00FE13A3"/>
    <w:rsid w:val="0B091FA7"/>
    <w:rsid w:val="236B25B0"/>
    <w:rsid w:val="32B819E9"/>
    <w:rsid w:val="3EDA13C6"/>
    <w:rsid w:val="473F6C8A"/>
    <w:rsid w:val="58B57350"/>
    <w:rsid w:val="5B2C31E0"/>
    <w:rsid w:val="65CB13ED"/>
    <w:rsid w:val="6FDA02AA"/>
    <w:rsid w:val="7C8C3546"/>
    <w:rsid w:val="7D7FC280"/>
    <w:rsid w:val="ADFFA89C"/>
    <w:rsid w:val="F7569C62"/>
    <w:rsid w:val="FFF57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580" w:lineRule="exact"/>
      <w:ind w:firstLine="200" w:firstLineChars="200"/>
    </w:pPr>
    <w:rPr>
      <w:rFonts w:ascii="仿宋_GB2312" w:eastAsia="仿宋_GB2312" w:hAnsiTheme="minorHAnsi" w:cstheme="minorBidi"/>
      <w:sz w:val="32"/>
      <w:szCs w:val="32"/>
      <w:lang w:val="en-US" w:eastAsia="zh-CN" w:bidi="ar-SA"/>
    </w:rPr>
  </w:style>
  <w:style w:type="paragraph" w:styleId="2">
    <w:name w:val="heading 1"/>
    <w:basedOn w:val="3"/>
    <w:next w:val="1"/>
    <w:link w:val="17"/>
    <w:qFormat/>
    <w:uiPriority w:val="0"/>
    <w:pPr>
      <w:outlineLvl w:val="0"/>
    </w:pPr>
    <w:rPr>
      <w:rFonts w:ascii="黑体" w:hAnsi="黑体" w:eastAsia="黑体"/>
      <w:sz w:val="32"/>
      <w:szCs w:val="32"/>
    </w:rPr>
  </w:style>
  <w:style w:type="paragraph" w:styleId="4">
    <w:name w:val="heading 2"/>
    <w:basedOn w:val="1"/>
    <w:next w:val="1"/>
    <w:link w:val="18"/>
    <w:unhideWhenUsed/>
    <w:qFormat/>
    <w:uiPriority w:val="0"/>
    <w:pPr>
      <w:keepNext/>
      <w:keepLines/>
      <w:outlineLvl w:val="1"/>
    </w:pPr>
    <w:rPr>
      <w:rFonts w:eastAsia="楷体_GB2312" w:asciiTheme="majorHAnsi" w:hAnsiTheme="majorHAnsi" w:cstheme="majorBidi"/>
      <w:b/>
      <w:bCs/>
    </w:rPr>
  </w:style>
  <w:style w:type="paragraph" w:styleId="5">
    <w:name w:val="heading 3"/>
    <w:basedOn w:val="1"/>
    <w:next w:val="1"/>
    <w:link w:val="22"/>
    <w:unhideWhenUsed/>
    <w:qFormat/>
    <w:uiPriority w:val="0"/>
    <w:pPr>
      <w:keepNext/>
      <w:keepLines/>
      <w:spacing w:before="260" w:after="260" w:line="416" w:lineRule="atLeast"/>
      <w:outlineLvl w:val="2"/>
    </w:pPr>
    <w:rPr>
      <w:b/>
      <w:bCs/>
    </w:rPr>
  </w:style>
  <w:style w:type="paragraph" w:styleId="6">
    <w:name w:val="heading 4"/>
    <w:basedOn w:val="1"/>
    <w:next w:val="1"/>
    <w:link w:val="23"/>
    <w:unhideWhenUsed/>
    <w:qFormat/>
    <w:uiPriority w:val="0"/>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Normal (Web)"/>
    <w:basedOn w:val="1"/>
    <w:unhideWhenUsed/>
    <w:qFormat/>
    <w:uiPriority w:val="99"/>
    <w:rPr>
      <w:rFonts w:ascii="Times New Roman" w:hAnsi="Times New Roman"/>
      <w:sz w:val="24"/>
      <w:szCs w:val="24"/>
    </w:rPr>
  </w:style>
  <w:style w:type="paragraph" w:styleId="7">
    <w:name w:val="annotation text"/>
    <w:basedOn w:val="1"/>
    <w:unhideWhenUsed/>
    <w:qFormat/>
    <w:uiPriority w:val="99"/>
  </w:style>
  <w:style w:type="paragraph" w:styleId="8">
    <w:name w:val="footer"/>
    <w:basedOn w:val="1"/>
    <w:link w:val="26"/>
    <w:unhideWhenUsed/>
    <w:qFormat/>
    <w:uiPriority w:val="99"/>
    <w:pPr>
      <w:tabs>
        <w:tab w:val="center" w:pos="4153"/>
        <w:tab w:val="right" w:pos="8306"/>
      </w:tabs>
      <w:snapToGrid w:val="0"/>
      <w:spacing w:line="240" w:lineRule="atLeast"/>
    </w:pPr>
    <w:rPr>
      <w:sz w:val="18"/>
      <w:szCs w:val="18"/>
    </w:rPr>
  </w:style>
  <w:style w:type="paragraph" w:styleId="9">
    <w:name w:val="header"/>
    <w:basedOn w:val="1"/>
    <w:link w:val="25"/>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0">
    <w:name w:val="Subtitle"/>
    <w:basedOn w:val="1"/>
    <w:next w:val="1"/>
    <w:link w:val="21"/>
    <w:qFormat/>
    <w:uiPriority w:val="0"/>
    <w:pPr>
      <w:spacing w:before="240" w:after="60" w:line="312" w:lineRule="atLeast"/>
      <w:jc w:val="center"/>
      <w:outlineLvl w:val="1"/>
    </w:pPr>
    <w:rPr>
      <w:rFonts w:eastAsia="宋体" w:asciiTheme="majorHAnsi" w:hAnsiTheme="majorHAnsi" w:cstheme="majorBidi"/>
      <w:b/>
      <w:bCs/>
      <w:kern w:val="28"/>
    </w:rPr>
  </w:style>
  <w:style w:type="paragraph" w:styleId="11">
    <w:name w:val="Title"/>
    <w:basedOn w:val="3"/>
    <w:next w:val="1"/>
    <w:link w:val="19"/>
    <w:qFormat/>
    <w:uiPriority w:val="0"/>
    <w:pPr>
      <w:ind w:firstLine="0" w:firstLineChars="0"/>
      <w:jc w:val="center"/>
    </w:pPr>
    <w:rPr>
      <w:rFonts w:ascii="方正小标宋简体" w:eastAsia="方正小标宋简体" w:hAnsiTheme="minorHAnsi"/>
      <w:sz w:val="44"/>
      <w:szCs w:val="44"/>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character" w:styleId="16">
    <w:name w:val="Emphasis"/>
    <w:basedOn w:val="14"/>
    <w:qFormat/>
    <w:uiPriority w:val="0"/>
    <w:rPr>
      <w:i/>
      <w:iCs/>
    </w:rPr>
  </w:style>
  <w:style w:type="character" w:customStyle="1" w:styleId="17">
    <w:name w:val="标题 1 字符"/>
    <w:basedOn w:val="14"/>
    <w:link w:val="2"/>
    <w:qFormat/>
    <w:uiPriority w:val="0"/>
    <w:rPr>
      <w:rFonts w:ascii="黑体" w:hAnsi="黑体" w:eastAsia="黑体" w:cstheme="minorBidi"/>
      <w:sz w:val="32"/>
      <w:szCs w:val="32"/>
    </w:rPr>
  </w:style>
  <w:style w:type="character" w:customStyle="1" w:styleId="18">
    <w:name w:val="标题 2 字符"/>
    <w:basedOn w:val="14"/>
    <w:link w:val="4"/>
    <w:qFormat/>
    <w:uiPriority w:val="0"/>
    <w:rPr>
      <w:rFonts w:eastAsia="楷体_GB2312" w:asciiTheme="majorHAnsi" w:hAnsiTheme="majorHAnsi" w:cstheme="majorBidi"/>
      <w:b/>
      <w:bCs/>
      <w:sz w:val="32"/>
      <w:szCs w:val="32"/>
    </w:rPr>
  </w:style>
  <w:style w:type="character" w:customStyle="1" w:styleId="19">
    <w:name w:val="标题 字符"/>
    <w:basedOn w:val="14"/>
    <w:link w:val="11"/>
    <w:qFormat/>
    <w:uiPriority w:val="0"/>
    <w:rPr>
      <w:rFonts w:ascii="方正小标宋简体" w:eastAsia="方正小标宋简体" w:hAnsiTheme="minorHAnsi" w:cstheme="minorBidi"/>
      <w:sz w:val="44"/>
      <w:szCs w:val="44"/>
    </w:rPr>
  </w:style>
  <w:style w:type="character" w:customStyle="1" w:styleId="20">
    <w:name w:val="不明显强调1"/>
    <w:basedOn w:val="14"/>
    <w:qFormat/>
    <w:uiPriority w:val="19"/>
    <w:rPr>
      <w:i/>
      <w:iCs/>
      <w:color w:val="808080" w:themeColor="text1" w:themeTint="80"/>
      <w14:textFill>
        <w14:solidFill>
          <w14:schemeClr w14:val="tx1">
            <w14:lumMod w14:val="50000"/>
            <w14:lumOff w14:val="50000"/>
          </w14:schemeClr>
        </w14:solidFill>
      </w14:textFill>
    </w:rPr>
  </w:style>
  <w:style w:type="character" w:customStyle="1" w:styleId="21">
    <w:name w:val="副标题 字符"/>
    <w:basedOn w:val="14"/>
    <w:link w:val="10"/>
    <w:qFormat/>
    <w:uiPriority w:val="0"/>
    <w:rPr>
      <w:rFonts w:asciiTheme="majorHAnsi" w:hAnsiTheme="majorHAnsi" w:cstheme="majorBidi"/>
      <w:b/>
      <w:bCs/>
      <w:kern w:val="28"/>
      <w:sz w:val="32"/>
      <w:szCs w:val="32"/>
    </w:rPr>
  </w:style>
  <w:style w:type="character" w:customStyle="1" w:styleId="22">
    <w:name w:val="标题 3 字符"/>
    <w:basedOn w:val="14"/>
    <w:link w:val="5"/>
    <w:semiHidden/>
    <w:qFormat/>
    <w:uiPriority w:val="0"/>
    <w:rPr>
      <w:rFonts w:ascii="仿宋_GB2312" w:eastAsia="仿宋_GB2312" w:hAnsiTheme="minorHAnsi" w:cstheme="minorBidi"/>
      <w:b/>
      <w:bCs/>
      <w:sz w:val="32"/>
      <w:szCs w:val="32"/>
    </w:rPr>
  </w:style>
  <w:style w:type="character" w:customStyle="1" w:styleId="23">
    <w:name w:val="标题 4 字符"/>
    <w:basedOn w:val="14"/>
    <w:link w:val="6"/>
    <w:semiHidden/>
    <w:qFormat/>
    <w:uiPriority w:val="0"/>
    <w:rPr>
      <w:rFonts w:asciiTheme="majorHAnsi" w:hAnsiTheme="majorHAnsi" w:eastAsiaTheme="majorEastAsia" w:cstheme="majorBidi"/>
      <w:b/>
      <w:bCs/>
      <w:sz w:val="28"/>
      <w:szCs w:val="28"/>
    </w:rPr>
  </w:style>
  <w:style w:type="paragraph" w:customStyle="1" w:styleId="24">
    <w:name w:val="列表段落1"/>
    <w:basedOn w:val="1"/>
    <w:qFormat/>
    <w:uiPriority w:val="34"/>
    <w:pPr>
      <w:ind w:firstLine="420"/>
    </w:pPr>
  </w:style>
  <w:style w:type="character" w:customStyle="1" w:styleId="25">
    <w:name w:val="页眉 字符"/>
    <w:basedOn w:val="14"/>
    <w:link w:val="9"/>
    <w:semiHidden/>
    <w:qFormat/>
    <w:uiPriority w:val="99"/>
    <w:rPr>
      <w:rFonts w:ascii="仿宋_GB2312" w:eastAsia="仿宋_GB2312" w:hAnsiTheme="minorHAnsi" w:cstheme="minorBidi"/>
      <w:sz w:val="18"/>
      <w:szCs w:val="18"/>
    </w:rPr>
  </w:style>
  <w:style w:type="character" w:customStyle="1" w:styleId="26">
    <w:name w:val="页脚 字符"/>
    <w:basedOn w:val="14"/>
    <w:link w:val="8"/>
    <w:semiHidden/>
    <w:qFormat/>
    <w:uiPriority w:val="99"/>
    <w:rPr>
      <w:rFonts w:ascii="仿宋_GB2312" w:eastAsia="仿宋_GB2312" w:hAnsiTheme="minorHAnsi" w:cstheme="minorBidi"/>
      <w:sz w:val="18"/>
      <w:szCs w:val="18"/>
    </w:rPr>
  </w:style>
  <w:style w:type="paragraph" w:styleId="27">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24CCA-1F90-4F90-9E88-4B4AB8090B3E}">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9</Pages>
  <Words>3190</Words>
  <Characters>3223</Characters>
  <Lines>23</Lines>
  <Paragraphs>6</Paragraphs>
  <TotalTime>246</TotalTime>
  <ScaleCrop>false</ScaleCrop>
  <LinksUpToDate>false</LinksUpToDate>
  <CharactersWithSpaces>3260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2022-02-24T01:02:00Z</dcterms:created>
  <dc:creator>dellpc</dc:creator>
  <cp:lastModifiedBy>f</cp:lastModifiedBy>
  <dcterms:modified xsi:type="dcterms:W3CDTF">2022-10-04T08:20:29Z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E945325D1BEE4F60B806215DB9340D4B</vt:lpwstr>
  </property>
  <property fmtid="{D5CDD505-2E9C-101B-9397-08002B2CF9AE}" pid="3" name="KSOProductBuildVer">
    <vt:lpwstr>2052-11.1.0.12358</vt:lpwstr>
  </property>
</Properties>
</file>